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2A7E" w14:textId="77777777" w:rsidR="00C35569" w:rsidRDefault="00C35569">
      <w:pPr>
        <w:jc w:val="center"/>
      </w:pPr>
    </w:p>
    <w:p w14:paraId="5FF91F41" w14:textId="77777777" w:rsidR="00C35569" w:rsidRDefault="00C35569">
      <w:pPr>
        <w:jc w:val="center"/>
      </w:pPr>
    </w:p>
    <w:p w14:paraId="7330E7A3" w14:textId="77777777" w:rsidR="00C35569" w:rsidRDefault="00A44F43">
      <w:pPr>
        <w:jc w:val="center"/>
        <w:rPr>
          <w:rFonts w:ascii="Arial" w:hAnsi="Arial" w:cs="Arial"/>
          <w:b/>
        </w:rPr>
      </w:pPr>
      <w:r>
        <w:rPr>
          <w:rFonts w:ascii="Arial" w:hAnsi="Arial" w:cs="Arial"/>
          <w:b/>
        </w:rPr>
        <w:t>Brain and Spinal Injury Trust Fund Commission</w:t>
      </w:r>
    </w:p>
    <w:p w14:paraId="36334F0D" w14:textId="2AC7C4E4" w:rsidR="00C35569" w:rsidRDefault="00A44F43">
      <w:pPr>
        <w:jc w:val="center"/>
        <w:rPr>
          <w:rFonts w:ascii="Arial" w:hAnsi="Arial" w:cs="Arial"/>
        </w:rPr>
      </w:pPr>
      <w:r>
        <w:rPr>
          <w:rFonts w:ascii="Arial" w:hAnsi="Arial" w:cs="Arial"/>
        </w:rPr>
        <w:t>2</w:t>
      </w:r>
      <w:r w:rsidR="0098392B">
        <w:rPr>
          <w:rFonts w:ascii="Arial" w:hAnsi="Arial" w:cs="Arial"/>
        </w:rPr>
        <w:t xml:space="preserve">00 Piedmont Avenue East Tower Suite 472 </w:t>
      </w:r>
      <w:r>
        <w:rPr>
          <w:rFonts w:ascii="Arial" w:hAnsi="Arial" w:cs="Arial"/>
        </w:rPr>
        <w:t>Atlanta, GA</w:t>
      </w:r>
    </w:p>
    <w:p w14:paraId="696C82DB" w14:textId="77777777" w:rsidR="00C35569" w:rsidRDefault="00A44F43">
      <w:pPr>
        <w:jc w:val="center"/>
        <w:rPr>
          <w:rFonts w:ascii="Arial" w:hAnsi="Arial" w:cs="Arial"/>
        </w:rPr>
      </w:pPr>
      <w:r>
        <w:rPr>
          <w:rFonts w:ascii="Arial" w:hAnsi="Arial" w:cs="Arial"/>
        </w:rPr>
        <w:t xml:space="preserve"> Commission Meeting</w:t>
      </w:r>
    </w:p>
    <w:p w14:paraId="02E5034C" w14:textId="065028EF" w:rsidR="00C35569" w:rsidRDefault="004C1DFB">
      <w:pPr>
        <w:jc w:val="center"/>
        <w:rPr>
          <w:rFonts w:ascii="Arial" w:hAnsi="Arial" w:cs="Arial"/>
        </w:rPr>
      </w:pPr>
      <w:r>
        <w:rPr>
          <w:rFonts w:ascii="Arial" w:hAnsi="Arial" w:cs="Arial"/>
        </w:rPr>
        <w:t>Febr</w:t>
      </w:r>
      <w:r w:rsidR="001C50A3">
        <w:rPr>
          <w:rFonts w:ascii="Arial" w:hAnsi="Arial" w:cs="Arial"/>
        </w:rPr>
        <w:t>uary</w:t>
      </w:r>
      <w:r w:rsidR="00734C1F">
        <w:rPr>
          <w:rFonts w:ascii="Arial" w:hAnsi="Arial" w:cs="Arial"/>
        </w:rPr>
        <w:t xml:space="preserve"> </w:t>
      </w:r>
      <w:r w:rsidR="001C50A3">
        <w:rPr>
          <w:rFonts w:ascii="Arial" w:hAnsi="Arial" w:cs="Arial"/>
        </w:rPr>
        <w:t>2</w:t>
      </w:r>
      <w:r>
        <w:rPr>
          <w:rFonts w:ascii="Arial" w:hAnsi="Arial" w:cs="Arial"/>
        </w:rPr>
        <w:t>7</w:t>
      </w:r>
      <w:r w:rsidR="00A44F43">
        <w:rPr>
          <w:rFonts w:ascii="Arial" w:hAnsi="Arial" w:cs="Arial"/>
        </w:rPr>
        <w:t>, 202</w:t>
      </w:r>
      <w:r w:rsidR="00376D39">
        <w:rPr>
          <w:rFonts w:ascii="Arial" w:hAnsi="Arial" w:cs="Arial"/>
        </w:rPr>
        <w:t>5</w:t>
      </w:r>
    </w:p>
    <w:p w14:paraId="26BC3821" w14:textId="77777777" w:rsidR="00C35569" w:rsidRDefault="00C35569">
      <w:pPr>
        <w:jc w:val="center"/>
        <w:rPr>
          <w:rFonts w:ascii="Arial" w:hAnsi="Arial" w:cs="Arial"/>
        </w:rPr>
      </w:pPr>
    </w:p>
    <w:p w14:paraId="5D61C57F" w14:textId="2D173328" w:rsidR="00C35569" w:rsidRDefault="00A44F43" w:rsidP="00535E67">
      <w:pPr>
        <w:jc w:val="center"/>
        <w:rPr>
          <w:rFonts w:ascii="Arial" w:hAnsi="Arial" w:cs="Arial"/>
        </w:rPr>
      </w:pPr>
      <w:r>
        <w:rPr>
          <w:rFonts w:ascii="Arial" w:hAnsi="Arial" w:cs="Arial"/>
        </w:rPr>
        <w:t>Teleconference</w:t>
      </w:r>
    </w:p>
    <w:p w14:paraId="6E123E40" w14:textId="4CEB0A58" w:rsidR="00535E67" w:rsidRDefault="00535E67" w:rsidP="00535E67">
      <w:pPr>
        <w:jc w:val="center"/>
        <w:rPr>
          <w:rFonts w:ascii="Arial" w:hAnsi="Arial" w:cs="Arial"/>
        </w:rPr>
      </w:pPr>
    </w:p>
    <w:p w14:paraId="6FF8BDCA" w14:textId="7E48958A" w:rsidR="00535E67" w:rsidRDefault="00535E67" w:rsidP="00535E67">
      <w:pPr>
        <w:jc w:val="center"/>
        <w:rPr>
          <w:rFonts w:ascii="Arial" w:hAnsi="Arial" w:cs="Arial"/>
        </w:rPr>
      </w:pPr>
      <w:r>
        <w:rPr>
          <w:rFonts w:ascii="Arial" w:hAnsi="Arial" w:cs="Arial"/>
        </w:rPr>
        <w:t>Minutes</w:t>
      </w:r>
    </w:p>
    <w:p w14:paraId="0AE2808B" w14:textId="77777777" w:rsidR="00C35569" w:rsidRDefault="00C35569" w:rsidP="00054559">
      <w:pPr>
        <w:rPr>
          <w:rFonts w:ascii="Arial" w:hAnsi="Arial" w:cs="Arial"/>
        </w:rPr>
      </w:pPr>
    </w:p>
    <w:p w14:paraId="2E69FB16"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in person:</w:t>
      </w:r>
    </w:p>
    <w:p w14:paraId="32D24360" w14:textId="77777777" w:rsidR="00C35569" w:rsidRPr="00267D4D" w:rsidRDefault="00A44F43">
      <w:pPr>
        <w:rPr>
          <w:rFonts w:ascii="Arial" w:hAnsi="Arial" w:cs="Arial"/>
          <w:sz w:val="22"/>
          <w:szCs w:val="22"/>
        </w:rPr>
      </w:pPr>
      <w:r w:rsidRPr="00267D4D">
        <w:rPr>
          <w:rFonts w:ascii="Arial" w:hAnsi="Arial" w:cs="Arial"/>
          <w:sz w:val="22"/>
          <w:szCs w:val="22"/>
        </w:rPr>
        <w:t>None.</w:t>
      </w:r>
    </w:p>
    <w:p w14:paraId="476F7F2F" w14:textId="77777777" w:rsidR="00C35569" w:rsidRPr="00267D4D" w:rsidRDefault="00C35569">
      <w:pPr>
        <w:rPr>
          <w:rFonts w:ascii="Arial" w:hAnsi="Arial" w:cs="Arial"/>
          <w:sz w:val="22"/>
          <w:szCs w:val="22"/>
        </w:rPr>
      </w:pPr>
    </w:p>
    <w:p w14:paraId="1B6F0897"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attending via teleconference:</w:t>
      </w:r>
    </w:p>
    <w:p w14:paraId="32E93E9E" w14:textId="0F11A44B" w:rsidR="00C35569" w:rsidRDefault="003E3B33">
      <w:pPr>
        <w:rPr>
          <w:rFonts w:ascii="Arial" w:hAnsi="Arial" w:cs="Arial"/>
          <w:sz w:val="22"/>
          <w:szCs w:val="22"/>
        </w:rPr>
      </w:pPr>
      <w:r w:rsidRPr="00267D4D">
        <w:rPr>
          <w:rFonts w:ascii="Arial" w:hAnsi="Arial" w:cs="Arial"/>
          <w:sz w:val="22"/>
          <w:szCs w:val="22"/>
        </w:rPr>
        <w:t>Jane Warnock (JW),</w:t>
      </w:r>
      <w:r w:rsidR="00766867">
        <w:rPr>
          <w:rFonts w:ascii="Arial" w:hAnsi="Arial" w:cs="Arial"/>
          <w:sz w:val="22"/>
          <w:szCs w:val="22"/>
        </w:rPr>
        <w:t xml:space="preserve"> A</w:t>
      </w:r>
      <w:r w:rsidR="002974BC" w:rsidRPr="00267D4D">
        <w:rPr>
          <w:rFonts w:ascii="Arial" w:hAnsi="Arial" w:cs="Arial"/>
          <w:sz w:val="22"/>
          <w:szCs w:val="22"/>
        </w:rPr>
        <w:t>ndrew Dennison (AD),</w:t>
      </w:r>
      <w:r w:rsidR="0031389C">
        <w:rPr>
          <w:rFonts w:ascii="Arial" w:hAnsi="Arial" w:cs="Arial"/>
          <w:sz w:val="22"/>
          <w:szCs w:val="22"/>
        </w:rPr>
        <w:t xml:space="preserve"> </w:t>
      </w:r>
      <w:r w:rsidR="0064438B" w:rsidRPr="0064438B">
        <w:rPr>
          <w:rFonts w:ascii="Arial" w:hAnsi="Arial" w:cs="Arial"/>
          <w:sz w:val="22"/>
          <w:szCs w:val="22"/>
        </w:rPr>
        <w:t>Michael Burns</w:t>
      </w:r>
      <w:r w:rsidR="0064438B">
        <w:rPr>
          <w:rFonts w:ascii="Arial" w:hAnsi="Arial" w:cs="Arial"/>
          <w:sz w:val="22"/>
          <w:szCs w:val="22"/>
        </w:rPr>
        <w:t xml:space="preserve"> (MB)</w:t>
      </w:r>
      <w:r w:rsidR="00CE03E1">
        <w:rPr>
          <w:rFonts w:ascii="Arial" w:hAnsi="Arial" w:cs="Arial"/>
          <w:sz w:val="22"/>
          <w:szCs w:val="22"/>
        </w:rPr>
        <w:t xml:space="preserve">, </w:t>
      </w:r>
      <w:r w:rsidR="001C2543" w:rsidRPr="001C2543">
        <w:rPr>
          <w:rFonts w:ascii="Arial" w:hAnsi="Arial" w:cs="Arial"/>
          <w:sz w:val="22"/>
          <w:szCs w:val="22"/>
        </w:rPr>
        <w:t>Ruth Engelberg</w:t>
      </w:r>
      <w:r w:rsidR="001C2543">
        <w:rPr>
          <w:rFonts w:ascii="Arial" w:hAnsi="Arial" w:cs="Arial"/>
          <w:sz w:val="22"/>
          <w:szCs w:val="22"/>
        </w:rPr>
        <w:t xml:space="preserve"> (RE),</w:t>
      </w:r>
      <w:r w:rsidR="00FA210A">
        <w:rPr>
          <w:rFonts w:ascii="Arial" w:hAnsi="Arial" w:cs="Arial"/>
          <w:sz w:val="22"/>
          <w:szCs w:val="22"/>
        </w:rPr>
        <w:t xml:space="preserve"> </w:t>
      </w:r>
      <w:r w:rsidR="00FA210A" w:rsidRPr="00FA210A">
        <w:rPr>
          <w:rFonts w:ascii="Arial" w:hAnsi="Arial" w:cs="Arial"/>
          <w:sz w:val="22"/>
          <w:szCs w:val="22"/>
        </w:rPr>
        <w:t>Bob Bauer</w:t>
      </w:r>
      <w:r w:rsidR="00FA210A">
        <w:rPr>
          <w:rFonts w:ascii="Arial" w:hAnsi="Arial" w:cs="Arial"/>
          <w:sz w:val="22"/>
          <w:szCs w:val="22"/>
        </w:rPr>
        <w:t xml:space="preserve"> (BB)</w:t>
      </w:r>
      <w:r w:rsidR="00766867">
        <w:rPr>
          <w:rFonts w:ascii="Arial" w:hAnsi="Arial" w:cs="Arial"/>
          <w:sz w:val="22"/>
          <w:szCs w:val="22"/>
        </w:rPr>
        <w:t xml:space="preserve">, </w:t>
      </w:r>
      <w:r w:rsidR="00766867" w:rsidRPr="00766867">
        <w:rPr>
          <w:rFonts w:ascii="Arial" w:hAnsi="Arial" w:cs="Arial"/>
          <w:sz w:val="22"/>
          <w:szCs w:val="22"/>
        </w:rPr>
        <w:t>Rebecca Dugger</w:t>
      </w:r>
      <w:r w:rsidR="00766867">
        <w:rPr>
          <w:rFonts w:ascii="Arial" w:hAnsi="Arial" w:cs="Arial"/>
          <w:sz w:val="22"/>
          <w:szCs w:val="22"/>
        </w:rPr>
        <w:t xml:space="preserve"> (RD)</w:t>
      </w:r>
      <w:r w:rsidR="00766867" w:rsidRPr="00766867">
        <w:rPr>
          <w:rFonts w:ascii="Arial" w:hAnsi="Arial" w:cs="Arial"/>
          <w:sz w:val="22"/>
          <w:szCs w:val="22"/>
        </w:rPr>
        <w:t>, Celeste Holmes</w:t>
      </w:r>
      <w:r w:rsidR="00766867">
        <w:rPr>
          <w:rFonts w:ascii="Arial" w:hAnsi="Arial" w:cs="Arial"/>
          <w:sz w:val="22"/>
          <w:szCs w:val="22"/>
        </w:rPr>
        <w:t xml:space="preserve"> (CH)</w:t>
      </w:r>
      <w:r w:rsidR="00766867" w:rsidRPr="00766867">
        <w:rPr>
          <w:rFonts w:ascii="Arial" w:hAnsi="Arial" w:cs="Arial"/>
          <w:sz w:val="22"/>
          <w:szCs w:val="22"/>
        </w:rPr>
        <w:t>, Susannah Kidwell</w:t>
      </w:r>
      <w:r w:rsidR="00766867">
        <w:rPr>
          <w:rFonts w:ascii="Arial" w:hAnsi="Arial" w:cs="Arial"/>
          <w:sz w:val="22"/>
          <w:szCs w:val="22"/>
        </w:rPr>
        <w:t xml:space="preserve"> (SK)</w:t>
      </w:r>
      <w:r w:rsidR="001C50A3">
        <w:rPr>
          <w:rFonts w:ascii="Arial" w:hAnsi="Arial" w:cs="Arial"/>
          <w:sz w:val="22"/>
          <w:szCs w:val="22"/>
        </w:rPr>
        <w:t xml:space="preserve">, </w:t>
      </w:r>
      <w:r w:rsidR="001C50A3" w:rsidRPr="001C50A3">
        <w:rPr>
          <w:rFonts w:ascii="Arial" w:hAnsi="Arial" w:cs="Arial"/>
          <w:sz w:val="22"/>
          <w:szCs w:val="22"/>
        </w:rPr>
        <w:t>Gwen McKee</w:t>
      </w:r>
      <w:r w:rsidR="001C50A3">
        <w:rPr>
          <w:rFonts w:ascii="Arial" w:hAnsi="Arial" w:cs="Arial"/>
          <w:sz w:val="22"/>
          <w:szCs w:val="22"/>
        </w:rPr>
        <w:t xml:space="preserve"> (GM)</w:t>
      </w:r>
      <w:r w:rsidR="001C50A3" w:rsidRPr="001C50A3">
        <w:rPr>
          <w:rFonts w:ascii="Arial" w:hAnsi="Arial" w:cs="Arial"/>
          <w:sz w:val="22"/>
          <w:szCs w:val="22"/>
        </w:rPr>
        <w:t xml:space="preserve"> Lisa Dawson</w:t>
      </w:r>
      <w:r w:rsidR="001C50A3">
        <w:rPr>
          <w:rFonts w:ascii="Arial" w:hAnsi="Arial" w:cs="Arial"/>
          <w:sz w:val="22"/>
          <w:szCs w:val="22"/>
        </w:rPr>
        <w:t xml:space="preserve"> (LD), Kim Conley (KC)</w:t>
      </w:r>
      <w:r w:rsidR="004C1DFB">
        <w:rPr>
          <w:rFonts w:ascii="Arial" w:hAnsi="Arial" w:cs="Arial"/>
          <w:sz w:val="22"/>
          <w:szCs w:val="22"/>
        </w:rPr>
        <w:t xml:space="preserve">, Brian Pettersson (BP), </w:t>
      </w:r>
      <w:r w:rsidR="004C1DFB" w:rsidRPr="004C1DFB">
        <w:rPr>
          <w:rFonts w:ascii="Arial" w:hAnsi="Arial" w:cs="Arial"/>
          <w:sz w:val="22"/>
          <w:szCs w:val="22"/>
        </w:rPr>
        <w:t>Stephanie Freeman</w:t>
      </w:r>
      <w:r w:rsidR="004C1DFB">
        <w:rPr>
          <w:rFonts w:ascii="Arial" w:hAnsi="Arial" w:cs="Arial"/>
          <w:sz w:val="22"/>
          <w:szCs w:val="22"/>
        </w:rPr>
        <w:t xml:space="preserve"> (SF)</w:t>
      </w:r>
      <w:r w:rsidR="004C1DFB" w:rsidRPr="004C1DFB">
        <w:rPr>
          <w:rFonts w:ascii="Arial" w:hAnsi="Arial" w:cs="Arial"/>
          <w:sz w:val="22"/>
          <w:szCs w:val="22"/>
        </w:rPr>
        <w:t>, Tim Wall</w:t>
      </w:r>
      <w:r w:rsidR="004C1DFB">
        <w:rPr>
          <w:rFonts w:ascii="Arial" w:hAnsi="Arial" w:cs="Arial"/>
          <w:sz w:val="22"/>
          <w:szCs w:val="22"/>
        </w:rPr>
        <w:t xml:space="preserve"> (TW)</w:t>
      </w:r>
      <w:r w:rsidR="004C1DFB" w:rsidRPr="004C1DFB">
        <w:rPr>
          <w:rFonts w:ascii="Arial" w:hAnsi="Arial" w:cs="Arial"/>
          <w:sz w:val="22"/>
          <w:szCs w:val="22"/>
        </w:rPr>
        <w:t>, Randy Owens</w:t>
      </w:r>
      <w:r w:rsidR="004C1DFB">
        <w:rPr>
          <w:rFonts w:ascii="Arial" w:hAnsi="Arial" w:cs="Arial"/>
          <w:sz w:val="22"/>
          <w:szCs w:val="22"/>
        </w:rPr>
        <w:t xml:space="preserve"> (RO).</w:t>
      </w:r>
    </w:p>
    <w:p w14:paraId="3F19BD3C" w14:textId="77777777" w:rsidR="00FA210A" w:rsidRPr="00267D4D" w:rsidRDefault="00FA210A">
      <w:pPr>
        <w:rPr>
          <w:rFonts w:ascii="Arial" w:hAnsi="Arial" w:cs="Arial"/>
          <w:sz w:val="22"/>
          <w:szCs w:val="22"/>
        </w:rPr>
      </w:pPr>
    </w:p>
    <w:p w14:paraId="50107D0F"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Commissioners - Absent:</w:t>
      </w:r>
    </w:p>
    <w:p w14:paraId="3D4FAF50" w14:textId="2D490B79" w:rsidR="00FA210A" w:rsidRDefault="004C1DFB">
      <w:pPr>
        <w:rPr>
          <w:rFonts w:ascii="Arial" w:hAnsi="Arial" w:cs="Arial"/>
          <w:sz w:val="22"/>
          <w:szCs w:val="22"/>
        </w:rPr>
      </w:pPr>
      <w:r>
        <w:rPr>
          <w:rFonts w:ascii="Arial" w:hAnsi="Arial" w:cs="Arial"/>
          <w:sz w:val="22"/>
          <w:szCs w:val="22"/>
        </w:rPr>
        <w:t>None</w:t>
      </w:r>
      <w:r w:rsidR="006A0639">
        <w:rPr>
          <w:rFonts w:ascii="Arial" w:hAnsi="Arial" w:cs="Arial"/>
          <w:sz w:val="22"/>
          <w:szCs w:val="22"/>
        </w:rPr>
        <w:t>.</w:t>
      </w:r>
    </w:p>
    <w:p w14:paraId="47C85794" w14:textId="77777777" w:rsidR="004C1DFB" w:rsidRPr="00267D4D" w:rsidRDefault="004C1DFB">
      <w:pPr>
        <w:rPr>
          <w:rFonts w:ascii="Arial" w:hAnsi="Arial" w:cs="Arial"/>
          <w:sz w:val="22"/>
          <w:szCs w:val="22"/>
        </w:rPr>
      </w:pPr>
    </w:p>
    <w:p w14:paraId="700A1DE8" w14:textId="77777777" w:rsidR="00C35569" w:rsidRPr="00267D4D" w:rsidRDefault="00A44F43">
      <w:pPr>
        <w:rPr>
          <w:rFonts w:ascii="Arial" w:hAnsi="Arial" w:cs="Arial"/>
          <w:b/>
          <w:sz w:val="22"/>
          <w:szCs w:val="22"/>
          <w:u w:val="single"/>
        </w:rPr>
      </w:pPr>
      <w:r w:rsidRPr="00267D4D">
        <w:rPr>
          <w:rFonts w:ascii="Arial" w:hAnsi="Arial" w:cs="Arial"/>
          <w:b/>
          <w:sz w:val="22"/>
          <w:szCs w:val="22"/>
          <w:u w:val="single"/>
        </w:rPr>
        <w:t>Staff:</w:t>
      </w:r>
    </w:p>
    <w:p w14:paraId="4F2A42D8" w14:textId="27E3749C" w:rsidR="00C35569" w:rsidRPr="00267D4D" w:rsidRDefault="00A44F43">
      <w:pPr>
        <w:rPr>
          <w:rFonts w:ascii="Arial" w:hAnsi="Arial" w:cs="Arial"/>
          <w:sz w:val="22"/>
          <w:szCs w:val="22"/>
        </w:rPr>
      </w:pPr>
      <w:r w:rsidRPr="00267D4D">
        <w:rPr>
          <w:rFonts w:ascii="Arial" w:hAnsi="Arial" w:cs="Arial"/>
          <w:sz w:val="22"/>
          <w:szCs w:val="22"/>
        </w:rPr>
        <w:t>Craig Young (CY),</w:t>
      </w:r>
      <w:r w:rsidR="00CE03E1">
        <w:rPr>
          <w:rFonts w:ascii="Arial" w:hAnsi="Arial" w:cs="Arial"/>
          <w:sz w:val="22"/>
          <w:szCs w:val="22"/>
        </w:rPr>
        <w:t xml:space="preserve"> </w:t>
      </w:r>
      <w:r w:rsidR="0031389C">
        <w:rPr>
          <w:rFonts w:ascii="Arial" w:hAnsi="Arial" w:cs="Arial"/>
          <w:sz w:val="22"/>
          <w:szCs w:val="22"/>
        </w:rPr>
        <w:t>Kenisha Tait (KT</w:t>
      </w:r>
      <w:r w:rsidR="00CE03E1">
        <w:rPr>
          <w:rFonts w:ascii="Arial" w:hAnsi="Arial" w:cs="Arial"/>
          <w:sz w:val="22"/>
          <w:szCs w:val="22"/>
        </w:rPr>
        <w:t>),</w:t>
      </w:r>
      <w:r w:rsidR="001A1B9E">
        <w:rPr>
          <w:rFonts w:ascii="Arial" w:hAnsi="Arial" w:cs="Arial"/>
          <w:sz w:val="22"/>
          <w:szCs w:val="22"/>
        </w:rPr>
        <w:t xml:space="preserve"> Keisha Zachary (KZ)</w:t>
      </w:r>
      <w:r w:rsidR="0064438B">
        <w:rPr>
          <w:rFonts w:ascii="Arial" w:hAnsi="Arial" w:cs="Arial"/>
          <w:sz w:val="22"/>
          <w:szCs w:val="22"/>
        </w:rPr>
        <w:t>, Rosetta Clark (RC)</w:t>
      </w:r>
      <w:r w:rsidR="00CE03E1">
        <w:rPr>
          <w:rFonts w:ascii="Arial" w:hAnsi="Arial" w:cs="Arial"/>
          <w:sz w:val="22"/>
          <w:szCs w:val="22"/>
        </w:rPr>
        <w:t xml:space="preserve">, </w:t>
      </w:r>
      <w:r w:rsidR="001C2543">
        <w:rPr>
          <w:rFonts w:ascii="Arial" w:hAnsi="Arial" w:cs="Arial"/>
          <w:sz w:val="22"/>
          <w:szCs w:val="22"/>
        </w:rPr>
        <w:t>Dionne Braxton (DB).</w:t>
      </w:r>
    </w:p>
    <w:p w14:paraId="23533229" w14:textId="77777777" w:rsidR="00C35569" w:rsidRPr="00267D4D" w:rsidRDefault="00C35569">
      <w:pPr>
        <w:rPr>
          <w:rFonts w:ascii="Arial" w:hAnsi="Arial" w:cs="Arial"/>
          <w:sz w:val="22"/>
          <w:szCs w:val="22"/>
        </w:rPr>
      </w:pPr>
    </w:p>
    <w:p w14:paraId="2A9F4EBD" w14:textId="6C7814C9" w:rsidR="00C35569" w:rsidRPr="00267D4D" w:rsidRDefault="00A44F43">
      <w:pPr>
        <w:rPr>
          <w:rFonts w:ascii="Arial" w:hAnsi="Arial" w:cs="Arial"/>
          <w:b/>
          <w:sz w:val="22"/>
          <w:szCs w:val="22"/>
          <w:u w:val="single"/>
        </w:rPr>
      </w:pPr>
      <w:r w:rsidRPr="00267D4D">
        <w:rPr>
          <w:rFonts w:ascii="Arial" w:hAnsi="Arial" w:cs="Arial"/>
          <w:b/>
          <w:sz w:val="22"/>
          <w:szCs w:val="22"/>
          <w:u w:val="single"/>
        </w:rPr>
        <w:t>Gues</w:t>
      </w:r>
      <w:r w:rsidR="00376D39">
        <w:rPr>
          <w:rFonts w:ascii="Arial" w:hAnsi="Arial" w:cs="Arial"/>
          <w:b/>
          <w:sz w:val="22"/>
          <w:szCs w:val="22"/>
          <w:u w:val="single"/>
        </w:rPr>
        <w:t>ts:</w:t>
      </w:r>
    </w:p>
    <w:p w14:paraId="2AF2C3B1" w14:textId="4F07B737" w:rsidR="002B2049" w:rsidRPr="00267D4D" w:rsidRDefault="00054559">
      <w:pPr>
        <w:rPr>
          <w:rFonts w:ascii="Arial" w:hAnsi="Arial" w:cs="Arial"/>
          <w:bCs/>
          <w:sz w:val="22"/>
          <w:szCs w:val="22"/>
        </w:rPr>
      </w:pPr>
      <w:r>
        <w:rPr>
          <w:rFonts w:ascii="Arial" w:hAnsi="Arial" w:cs="Arial"/>
          <w:bCs/>
          <w:sz w:val="22"/>
          <w:szCs w:val="22"/>
        </w:rPr>
        <w:t>Morgan Barnet</w:t>
      </w:r>
      <w:r w:rsidR="005B6247">
        <w:rPr>
          <w:rFonts w:ascii="Arial" w:hAnsi="Arial" w:cs="Arial"/>
          <w:bCs/>
          <w:sz w:val="22"/>
          <w:szCs w:val="22"/>
        </w:rPr>
        <w:t>t</w:t>
      </w:r>
      <w:r w:rsidR="001C50A3">
        <w:rPr>
          <w:rFonts w:ascii="Arial" w:hAnsi="Arial" w:cs="Arial"/>
          <w:bCs/>
          <w:sz w:val="22"/>
          <w:szCs w:val="22"/>
        </w:rPr>
        <w:t>, Jane Jackson</w:t>
      </w:r>
      <w:r w:rsidR="004C1DFB">
        <w:rPr>
          <w:rFonts w:ascii="Arial" w:hAnsi="Arial" w:cs="Arial"/>
          <w:bCs/>
          <w:sz w:val="22"/>
          <w:szCs w:val="22"/>
        </w:rPr>
        <w:t>, Imane Bassit.</w:t>
      </w:r>
    </w:p>
    <w:p w14:paraId="41A70B08" w14:textId="77777777" w:rsidR="002508F6" w:rsidRPr="00267D4D" w:rsidRDefault="002508F6">
      <w:pPr>
        <w:rPr>
          <w:rFonts w:ascii="Arial" w:hAnsi="Arial" w:cs="Arial"/>
          <w:sz w:val="22"/>
          <w:szCs w:val="22"/>
        </w:rPr>
      </w:pPr>
    </w:p>
    <w:p w14:paraId="3C9C7B75" w14:textId="2DF7E1B9" w:rsidR="00C35569" w:rsidRPr="00D80BEB" w:rsidRDefault="00A44F43">
      <w:pPr>
        <w:rPr>
          <w:rFonts w:ascii="Arial" w:hAnsi="Arial" w:cs="Arial"/>
          <w:bCs/>
          <w:sz w:val="22"/>
          <w:szCs w:val="22"/>
        </w:rPr>
      </w:pPr>
      <w:r w:rsidRPr="00267D4D">
        <w:rPr>
          <w:rFonts w:ascii="Arial" w:hAnsi="Arial" w:cs="Arial"/>
          <w:b/>
          <w:sz w:val="22"/>
          <w:szCs w:val="22"/>
          <w:u w:val="single"/>
        </w:rPr>
        <w:t>Chairman’s Report</w:t>
      </w:r>
      <w:r w:rsidR="00D80BEB">
        <w:rPr>
          <w:rFonts w:ascii="Arial" w:hAnsi="Arial" w:cs="Arial"/>
          <w:b/>
          <w:sz w:val="22"/>
          <w:szCs w:val="22"/>
          <w:u w:val="single"/>
        </w:rPr>
        <w:t>:</w:t>
      </w:r>
      <w:r w:rsidR="00D80BEB">
        <w:rPr>
          <w:rFonts w:ascii="Arial" w:hAnsi="Arial" w:cs="Arial"/>
          <w:bCs/>
          <w:sz w:val="22"/>
          <w:szCs w:val="22"/>
        </w:rPr>
        <w:t xml:space="preserve">                                                              </w:t>
      </w:r>
      <w:r w:rsidR="005B6247">
        <w:rPr>
          <w:rFonts w:ascii="Arial" w:hAnsi="Arial" w:cs="Arial"/>
          <w:bCs/>
          <w:sz w:val="22"/>
          <w:szCs w:val="22"/>
        </w:rPr>
        <w:t xml:space="preserve">Jane Warnock, </w:t>
      </w:r>
      <w:r w:rsidR="001C2543">
        <w:rPr>
          <w:rFonts w:ascii="Arial" w:hAnsi="Arial" w:cs="Arial"/>
          <w:bCs/>
          <w:sz w:val="22"/>
          <w:szCs w:val="22"/>
        </w:rPr>
        <w:t>Chair</w:t>
      </w:r>
    </w:p>
    <w:p w14:paraId="0D61B519" w14:textId="5B4FA9BD" w:rsidR="00851CB6" w:rsidRDefault="00851CB6">
      <w:pPr>
        <w:rPr>
          <w:rFonts w:ascii="Arial" w:hAnsi="Arial" w:cs="Arial"/>
          <w:bCs/>
          <w:sz w:val="22"/>
          <w:szCs w:val="22"/>
        </w:rPr>
      </w:pPr>
      <w:r w:rsidRPr="00267D4D">
        <w:rPr>
          <w:rFonts w:ascii="Arial" w:hAnsi="Arial" w:cs="Arial"/>
          <w:bCs/>
          <w:sz w:val="22"/>
          <w:szCs w:val="22"/>
        </w:rPr>
        <w:t>The meeting is called to order at 10:</w:t>
      </w:r>
      <w:r w:rsidR="00766867">
        <w:rPr>
          <w:rFonts w:ascii="Arial" w:hAnsi="Arial" w:cs="Arial"/>
          <w:bCs/>
          <w:sz w:val="22"/>
          <w:szCs w:val="22"/>
        </w:rPr>
        <w:t>3</w:t>
      </w:r>
      <w:r w:rsidR="004C1DFB">
        <w:rPr>
          <w:rFonts w:ascii="Arial" w:hAnsi="Arial" w:cs="Arial"/>
          <w:bCs/>
          <w:sz w:val="22"/>
          <w:szCs w:val="22"/>
        </w:rPr>
        <w:t>5</w:t>
      </w:r>
      <w:r w:rsidR="00FA210A">
        <w:rPr>
          <w:rFonts w:ascii="Arial" w:hAnsi="Arial" w:cs="Arial"/>
          <w:bCs/>
          <w:sz w:val="22"/>
          <w:szCs w:val="22"/>
        </w:rPr>
        <w:t xml:space="preserve"> </w:t>
      </w:r>
      <w:r w:rsidRPr="00267D4D">
        <w:rPr>
          <w:rFonts w:ascii="Arial" w:hAnsi="Arial" w:cs="Arial"/>
          <w:bCs/>
          <w:sz w:val="22"/>
          <w:szCs w:val="22"/>
        </w:rPr>
        <w:t xml:space="preserve">a.m. – a quorum </w:t>
      </w:r>
      <w:r w:rsidR="00CE4737" w:rsidRPr="00267D4D">
        <w:rPr>
          <w:rFonts w:ascii="Arial" w:hAnsi="Arial" w:cs="Arial"/>
          <w:bCs/>
          <w:sz w:val="22"/>
          <w:szCs w:val="22"/>
        </w:rPr>
        <w:t xml:space="preserve">of </w:t>
      </w:r>
      <w:r w:rsidR="00766867">
        <w:rPr>
          <w:rFonts w:ascii="Arial" w:hAnsi="Arial" w:cs="Arial"/>
          <w:bCs/>
          <w:sz w:val="22"/>
          <w:szCs w:val="22"/>
        </w:rPr>
        <w:t>1</w:t>
      </w:r>
      <w:r w:rsidR="004C1DFB">
        <w:rPr>
          <w:rFonts w:ascii="Arial" w:hAnsi="Arial" w:cs="Arial"/>
          <w:bCs/>
          <w:sz w:val="22"/>
          <w:szCs w:val="22"/>
        </w:rPr>
        <w:t>3</w:t>
      </w:r>
      <w:r w:rsidR="00266B4F" w:rsidRPr="00267D4D">
        <w:rPr>
          <w:rFonts w:ascii="Arial" w:hAnsi="Arial" w:cs="Arial"/>
          <w:bCs/>
          <w:sz w:val="22"/>
          <w:szCs w:val="22"/>
        </w:rPr>
        <w:t xml:space="preserve"> </w:t>
      </w:r>
      <w:r w:rsidR="00CE4737" w:rsidRPr="00267D4D">
        <w:rPr>
          <w:rFonts w:ascii="Arial" w:hAnsi="Arial" w:cs="Arial"/>
          <w:bCs/>
          <w:sz w:val="22"/>
          <w:szCs w:val="22"/>
        </w:rPr>
        <w:t xml:space="preserve">Commissioners </w:t>
      </w:r>
      <w:proofErr w:type="gramStart"/>
      <w:r w:rsidR="00376D39">
        <w:rPr>
          <w:rFonts w:ascii="Arial" w:hAnsi="Arial" w:cs="Arial"/>
          <w:bCs/>
          <w:sz w:val="22"/>
          <w:szCs w:val="22"/>
        </w:rPr>
        <w:t>are</w:t>
      </w:r>
      <w:proofErr w:type="gramEnd"/>
      <w:r w:rsidR="00154257">
        <w:rPr>
          <w:rFonts w:ascii="Arial" w:hAnsi="Arial" w:cs="Arial"/>
          <w:bCs/>
          <w:sz w:val="22"/>
          <w:szCs w:val="22"/>
        </w:rPr>
        <w:t xml:space="preserve"> </w:t>
      </w:r>
      <w:r w:rsidRPr="00267D4D">
        <w:rPr>
          <w:rFonts w:ascii="Arial" w:hAnsi="Arial" w:cs="Arial"/>
          <w:bCs/>
          <w:sz w:val="22"/>
          <w:szCs w:val="22"/>
        </w:rPr>
        <w:t>present.</w:t>
      </w:r>
      <w:r w:rsidR="0098392B">
        <w:rPr>
          <w:rFonts w:ascii="Arial" w:hAnsi="Arial" w:cs="Arial"/>
          <w:bCs/>
          <w:sz w:val="22"/>
          <w:szCs w:val="22"/>
        </w:rPr>
        <w:t xml:space="preserve"> </w:t>
      </w:r>
    </w:p>
    <w:p w14:paraId="30C5CFE7" w14:textId="040F36A1" w:rsidR="0064438B" w:rsidRDefault="0064438B">
      <w:pPr>
        <w:rPr>
          <w:rFonts w:ascii="Arial" w:hAnsi="Arial" w:cs="Arial"/>
          <w:bCs/>
          <w:sz w:val="22"/>
          <w:szCs w:val="22"/>
        </w:rPr>
      </w:pPr>
    </w:p>
    <w:p w14:paraId="0C7F2E9D" w14:textId="331D0EBB" w:rsidR="004C1DFB" w:rsidRPr="00267D4D" w:rsidRDefault="004C1DFB">
      <w:pPr>
        <w:rPr>
          <w:rFonts w:ascii="Arial" w:hAnsi="Arial" w:cs="Arial"/>
          <w:sz w:val="22"/>
          <w:szCs w:val="22"/>
        </w:rPr>
      </w:pPr>
      <w:r>
        <w:rPr>
          <w:rFonts w:ascii="Arial" w:hAnsi="Arial" w:cs="Arial"/>
          <w:sz w:val="22"/>
          <w:szCs w:val="22"/>
        </w:rPr>
        <w:t>We will begin with approval of the minutes from the previous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C35569" w:rsidRPr="00267D4D" w14:paraId="5FD9A2C2" w14:textId="77777777">
        <w:tc>
          <w:tcPr>
            <w:tcW w:w="8630" w:type="dxa"/>
          </w:tcPr>
          <w:p w14:paraId="5C05383A" w14:textId="51AD7ED0" w:rsidR="00C35569" w:rsidRPr="00267D4D" w:rsidRDefault="008E4FCB">
            <w:pPr>
              <w:rPr>
                <w:rFonts w:ascii="Arial" w:hAnsi="Arial" w:cs="Arial"/>
                <w:sz w:val="22"/>
                <w:szCs w:val="22"/>
              </w:rPr>
            </w:pPr>
            <w:bookmarkStart w:id="0" w:name="_Hlk77848824"/>
            <w:r w:rsidRPr="00267D4D">
              <w:rPr>
                <w:rFonts w:ascii="Arial" w:hAnsi="Arial" w:cs="Arial"/>
                <w:b/>
                <w:sz w:val="22"/>
                <w:szCs w:val="22"/>
              </w:rPr>
              <w:t>1</w:t>
            </w:r>
            <w:r w:rsidR="00A44F43" w:rsidRPr="00267D4D">
              <w:rPr>
                <w:rFonts w:ascii="Arial" w:hAnsi="Arial" w:cs="Arial"/>
                <w:b/>
                <w:sz w:val="22"/>
                <w:szCs w:val="22"/>
              </w:rPr>
              <w:t xml:space="preserve">. Motion: </w:t>
            </w:r>
            <w:r w:rsidR="00A44F43" w:rsidRPr="00267D4D">
              <w:rPr>
                <w:rFonts w:ascii="Arial" w:hAnsi="Arial" w:cs="Arial"/>
                <w:sz w:val="22"/>
                <w:szCs w:val="22"/>
              </w:rPr>
              <w:t xml:space="preserve">to approve the </w:t>
            </w:r>
            <w:r w:rsidR="00662C61" w:rsidRPr="00267D4D">
              <w:rPr>
                <w:rFonts w:ascii="Arial" w:hAnsi="Arial" w:cs="Arial"/>
                <w:sz w:val="22"/>
                <w:szCs w:val="22"/>
              </w:rPr>
              <w:t>draft</w:t>
            </w:r>
            <w:r w:rsidR="0098392B">
              <w:rPr>
                <w:rFonts w:ascii="Arial" w:hAnsi="Arial" w:cs="Arial"/>
                <w:sz w:val="22"/>
                <w:szCs w:val="22"/>
              </w:rPr>
              <w:t xml:space="preserve"> minutes</w:t>
            </w:r>
            <w:r w:rsidR="002974BC" w:rsidRPr="00267D4D">
              <w:rPr>
                <w:rFonts w:ascii="Arial" w:hAnsi="Arial" w:cs="Arial"/>
                <w:sz w:val="22"/>
                <w:szCs w:val="22"/>
              </w:rPr>
              <w:t xml:space="preserve"> </w:t>
            </w:r>
            <w:r w:rsidR="0098392B">
              <w:rPr>
                <w:rFonts w:ascii="Arial" w:hAnsi="Arial" w:cs="Arial"/>
                <w:sz w:val="22"/>
                <w:szCs w:val="22"/>
              </w:rPr>
              <w:t>from the</w:t>
            </w:r>
            <w:r w:rsidR="004C1DFB">
              <w:rPr>
                <w:rFonts w:ascii="Arial" w:hAnsi="Arial" w:cs="Arial"/>
                <w:sz w:val="22"/>
                <w:szCs w:val="22"/>
              </w:rPr>
              <w:t xml:space="preserve"> January</w:t>
            </w:r>
            <w:r w:rsidR="005B6247">
              <w:rPr>
                <w:rFonts w:ascii="Arial" w:hAnsi="Arial" w:cs="Arial"/>
                <w:sz w:val="22"/>
                <w:szCs w:val="22"/>
              </w:rPr>
              <w:t xml:space="preserve"> </w:t>
            </w:r>
            <w:r w:rsidR="0064438B">
              <w:rPr>
                <w:rFonts w:ascii="Arial" w:hAnsi="Arial" w:cs="Arial"/>
                <w:sz w:val="22"/>
                <w:szCs w:val="22"/>
              </w:rPr>
              <w:t>202</w:t>
            </w:r>
            <w:r w:rsidR="004C1DFB">
              <w:rPr>
                <w:rFonts w:ascii="Arial" w:hAnsi="Arial" w:cs="Arial"/>
                <w:sz w:val="22"/>
                <w:szCs w:val="22"/>
              </w:rPr>
              <w:t>5</w:t>
            </w:r>
            <w:r w:rsidR="00A44F43" w:rsidRPr="00267D4D">
              <w:rPr>
                <w:rFonts w:ascii="Arial" w:hAnsi="Arial" w:cs="Arial"/>
                <w:sz w:val="22"/>
                <w:szCs w:val="22"/>
              </w:rPr>
              <w:t xml:space="preserve"> Commission</w:t>
            </w:r>
            <w:r w:rsidR="0098392B">
              <w:rPr>
                <w:rFonts w:ascii="Arial" w:hAnsi="Arial" w:cs="Arial"/>
                <w:sz w:val="22"/>
                <w:szCs w:val="22"/>
              </w:rPr>
              <w:t xml:space="preserve"> </w:t>
            </w:r>
            <w:r w:rsidR="001C2543">
              <w:rPr>
                <w:rFonts w:ascii="Arial" w:hAnsi="Arial" w:cs="Arial"/>
                <w:sz w:val="22"/>
                <w:szCs w:val="22"/>
              </w:rPr>
              <w:t>meeting.</w:t>
            </w:r>
          </w:p>
          <w:p w14:paraId="4F4AE322" w14:textId="71EBDEC4" w:rsidR="00C35569" w:rsidRPr="001C50A3" w:rsidRDefault="00A44F43">
            <w:pPr>
              <w:rPr>
                <w:rFonts w:ascii="Arial" w:hAnsi="Arial" w:cs="Arial"/>
                <w:bCs/>
                <w:sz w:val="22"/>
                <w:szCs w:val="22"/>
              </w:rPr>
            </w:pPr>
            <w:r w:rsidRPr="00267D4D">
              <w:rPr>
                <w:rFonts w:ascii="Arial" w:hAnsi="Arial" w:cs="Arial"/>
                <w:b/>
                <w:sz w:val="22"/>
                <w:szCs w:val="22"/>
              </w:rPr>
              <w:t xml:space="preserve">Motion by: </w:t>
            </w:r>
            <w:r w:rsidR="001C50A3">
              <w:rPr>
                <w:rFonts w:ascii="Arial" w:hAnsi="Arial" w:cs="Arial"/>
                <w:bCs/>
                <w:sz w:val="22"/>
                <w:szCs w:val="22"/>
              </w:rPr>
              <w:t>BB</w:t>
            </w:r>
          </w:p>
          <w:p w14:paraId="06F875EF" w14:textId="185AE571" w:rsidR="00C35569" w:rsidRPr="004C1DFB" w:rsidRDefault="00A44F43">
            <w:pPr>
              <w:rPr>
                <w:rFonts w:ascii="Arial" w:hAnsi="Arial" w:cs="Arial"/>
                <w:bCs/>
                <w:sz w:val="22"/>
                <w:szCs w:val="22"/>
              </w:rPr>
            </w:pPr>
            <w:r w:rsidRPr="00267D4D">
              <w:rPr>
                <w:rFonts w:ascii="Arial" w:hAnsi="Arial" w:cs="Arial"/>
                <w:b/>
                <w:sz w:val="22"/>
                <w:szCs w:val="22"/>
              </w:rPr>
              <w:t xml:space="preserve">Second by: </w:t>
            </w:r>
            <w:r w:rsidR="004C1DFB">
              <w:rPr>
                <w:rFonts w:ascii="Arial" w:hAnsi="Arial" w:cs="Arial"/>
                <w:bCs/>
                <w:sz w:val="22"/>
                <w:szCs w:val="22"/>
              </w:rPr>
              <w:t>TW</w:t>
            </w:r>
          </w:p>
          <w:p w14:paraId="04D0F87E" w14:textId="157AB445" w:rsidR="00C35569" w:rsidRPr="00267D4D" w:rsidRDefault="00A44F43">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sidR="004A6313" w:rsidRPr="00267D4D">
              <w:rPr>
                <w:rFonts w:ascii="Arial" w:hAnsi="Arial" w:cs="Arial"/>
                <w:sz w:val="22"/>
                <w:szCs w:val="22"/>
              </w:rPr>
              <w:t>A</w:t>
            </w:r>
            <w:r w:rsidR="000A6031" w:rsidRPr="00267D4D">
              <w:rPr>
                <w:rFonts w:ascii="Arial" w:hAnsi="Arial" w:cs="Arial"/>
                <w:sz w:val="22"/>
                <w:szCs w:val="22"/>
              </w:rPr>
              <w:t>pproved</w:t>
            </w:r>
            <w:r w:rsidR="004A6313" w:rsidRPr="00267D4D">
              <w:rPr>
                <w:rFonts w:ascii="Arial" w:hAnsi="Arial" w:cs="Arial"/>
                <w:sz w:val="22"/>
                <w:szCs w:val="22"/>
              </w:rPr>
              <w:t xml:space="preserve"> </w:t>
            </w:r>
            <w:r w:rsidR="002974BC" w:rsidRPr="00267D4D">
              <w:rPr>
                <w:rFonts w:ascii="Arial" w:hAnsi="Arial" w:cs="Arial"/>
                <w:sz w:val="22"/>
                <w:szCs w:val="22"/>
              </w:rPr>
              <w:t>unanimously</w:t>
            </w:r>
          </w:p>
        </w:tc>
      </w:tr>
      <w:bookmarkEnd w:id="0"/>
    </w:tbl>
    <w:p w14:paraId="6402F670" w14:textId="27588B58" w:rsidR="00C81F29" w:rsidRDefault="00C81F29" w:rsidP="001A1B9E">
      <w:pPr>
        <w:rPr>
          <w:rFonts w:ascii="Arial" w:hAnsi="Arial" w:cs="Arial"/>
          <w:bCs/>
          <w:sz w:val="22"/>
          <w:szCs w:val="22"/>
        </w:rPr>
      </w:pPr>
    </w:p>
    <w:p w14:paraId="49B4A4C1" w14:textId="156C903D" w:rsidR="00E2400D" w:rsidRDefault="00E2400D" w:rsidP="001A1B9E">
      <w:pPr>
        <w:rPr>
          <w:rFonts w:ascii="Arial" w:hAnsi="Arial" w:cs="Arial"/>
          <w:bCs/>
          <w:sz w:val="22"/>
          <w:szCs w:val="22"/>
        </w:rPr>
      </w:pPr>
      <w:r>
        <w:rPr>
          <w:rFonts w:ascii="Arial" w:hAnsi="Arial" w:cs="Arial"/>
          <w:bCs/>
          <w:sz w:val="22"/>
          <w:szCs w:val="22"/>
        </w:rPr>
        <w:t xml:space="preserve">JW – </w:t>
      </w:r>
      <w:r w:rsidR="004C1DFB">
        <w:rPr>
          <w:rFonts w:ascii="Arial" w:hAnsi="Arial" w:cs="Arial"/>
          <w:bCs/>
          <w:sz w:val="22"/>
          <w:szCs w:val="22"/>
        </w:rPr>
        <w:t xml:space="preserve">I want to welcome our new Commissioner who will represent the Georgia Department of Human Services – Brian Pettersson. Please tell us about your role at DHS. </w:t>
      </w:r>
    </w:p>
    <w:p w14:paraId="19D5FB04" w14:textId="37391F7E" w:rsidR="004C1DFB" w:rsidRDefault="004C1DFB" w:rsidP="001A1B9E">
      <w:pPr>
        <w:rPr>
          <w:rFonts w:ascii="Arial" w:hAnsi="Arial" w:cs="Arial"/>
          <w:bCs/>
          <w:sz w:val="22"/>
          <w:szCs w:val="22"/>
        </w:rPr>
      </w:pPr>
      <w:r>
        <w:rPr>
          <w:rFonts w:ascii="Arial" w:hAnsi="Arial" w:cs="Arial"/>
          <w:bCs/>
          <w:sz w:val="22"/>
          <w:szCs w:val="22"/>
        </w:rPr>
        <w:t xml:space="preserve">JB – I am the DHS </w:t>
      </w:r>
      <w:r w:rsidRPr="004C1DFB">
        <w:rPr>
          <w:rFonts w:ascii="Arial" w:hAnsi="Arial" w:cs="Arial"/>
          <w:bCs/>
          <w:sz w:val="22"/>
          <w:szCs w:val="22"/>
        </w:rPr>
        <w:t>Assistant Deputy Commissioner, Office of Health Law and Policy</w:t>
      </w:r>
      <w:r>
        <w:rPr>
          <w:rFonts w:ascii="Arial" w:hAnsi="Arial" w:cs="Arial"/>
          <w:bCs/>
          <w:sz w:val="22"/>
          <w:szCs w:val="22"/>
        </w:rPr>
        <w:t>. I look forward to working with you</w:t>
      </w:r>
    </w:p>
    <w:p w14:paraId="52F880EE" w14:textId="77777777" w:rsidR="00E2400D" w:rsidRDefault="00E2400D" w:rsidP="001A1B9E">
      <w:pPr>
        <w:rPr>
          <w:rFonts w:ascii="Arial" w:hAnsi="Arial" w:cs="Arial"/>
          <w:bCs/>
          <w:sz w:val="22"/>
          <w:szCs w:val="22"/>
        </w:rPr>
      </w:pPr>
    </w:p>
    <w:p w14:paraId="3300A8DE" w14:textId="77777777" w:rsidR="00C81F29" w:rsidRDefault="00C81F29" w:rsidP="001A1B9E">
      <w:pPr>
        <w:rPr>
          <w:rFonts w:ascii="Arial" w:hAnsi="Arial" w:cs="Arial"/>
          <w:bCs/>
          <w:sz w:val="22"/>
          <w:szCs w:val="22"/>
        </w:rPr>
      </w:pPr>
    </w:p>
    <w:p w14:paraId="340E2D81" w14:textId="62F6CB40" w:rsidR="00C81F29" w:rsidRDefault="00C81F29" w:rsidP="001A1B9E">
      <w:pPr>
        <w:rPr>
          <w:rFonts w:ascii="Arial" w:hAnsi="Arial" w:cs="Arial"/>
          <w:bCs/>
          <w:sz w:val="22"/>
          <w:szCs w:val="22"/>
        </w:rPr>
      </w:pPr>
      <w:r>
        <w:rPr>
          <w:rFonts w:ascii="Arial" w:hAnsi="Arial" w:cs="Arial"/>
          <w:b/>
          <w:sz w:val="22"/>
          <w:szCs w:val="22"/>
          <w:u w:val="single"/>
        </w:rPr>
        <w:t>Director’s Report</w:t>
      </w:r>
      <w:r>
        <w:rPr>
          <w:rFonts w:ascii="Arial" w:hAnsi="Arial" w:cs="Arial"/>
          <w:bCs/>
          <w:sz w:val="22"/>
          <w:szCs w:val="22"/>
        </w:rPr>
        <w:t xml:space="preserve">                                                                     Craig Young, ED</w:t>
      </w:r>
    </w:p>
    <w:p w14:paraId="24E3A58B" w14:textId="77777777" w:rsidR="00C81F29" w:rsidRDefault="00C81F29" w:rsidP="001A1B9E">
      <w:pPr>
        <w:rPr>
          <w:rFonts w:ascii="Arial" w:hAnsi="Arial" w:cs="Arial"/>
          <w:bCs/>
          <w:sz w:val="22"/>
          <w:szCs w:val="22"/>
        </w:rPr>
      </w:pPr>
    </w:p>
    <w:p w14:paraId="7E0B3665" w14:textId="77777777" w:rsidR="00C81F29" w:rsidRPr="00E32A4C" w:rsidRDefault="00C81F29" w:rsidP="00C81F29">
      <w:pPr>
        <w:rPr>
          <w:rFonts w:ascii="Arial" w:hAnsi="Arial" w:cs="Arial"/>
          <w:b/>
          <w:bCs/>
          <w:u w:val="single"/>
        </w:rPr>
      </w:pPr>
      <w:r w:rsidRPr="009458BE">
        <w:rPr>
          <w:rFonts w:ascii="Arial" w:hAnsi="Arial" w:cs="Arial"/>
          <w:b/>
          <w:bCs/>
          <w:u w:val="single"/>
        </w:rPr>
        <w:t>Operations</w:t>
      </w:r>
    </w:p>
    <w:p w14:paraId="3C062FCC" w14:textId="77777777" w:rsidR="00863112" w:rsidRPr="0020121B" w:rsidRDefault="00863112" w:rsidP="00863112">
      <w:pPr>
        <w:rPr>
          <w:rFonts w:ascii="Arial" w:hAnsi="Arial" w:cs="Arial"/>
          <w:sz w:val="22"/>
          <w:szCs w:val="22"/>
          <w:u w:val="single"/>
        </w:rPr>
      </w:pPr>
      <w:r>
        <w:rPr>
          <w:rFonts w:ascii="Arial" w:hAnsi="Arial" w:cs="Arial"/>
          <w:b/>
          <w:bCs/>
          <w:sz w:val="22"/>
          <w:szCs w:val="22"/>
          <w:u w:val="single"/>
        </w:rPr>
        <w:lastRenderedPageBreak/>
        <w:t>1.</w:t>
      </w:r>
      <w:r w:rsidRPr="0020121B">
        <w:rPr>
          <w:rFonts w:ascii="Arial" w:hAnsi="Arial" w:cs="Arial"/>
          <w:b/>
          <w:bCs/>
          <w:sz w:val="22"/>
          <w:szCs w:val="22"/>
          <w:u w:val="single"/>
        </w:rPr>
        <w:t>Applications/Grants</w:t>
      </w:r>
      <w:r w:rsidRPr="0020121B">
        <w:rPr>
          <w:rFonts w:ascii="Arial" w:hAnsi="Arial" w:cs="Arial"/>
          <w:sz w:val="22"/>
          <w:szCs w:val="22"/>
          <w:u w:val="single"/>
        </w:rPr>
        <w:t xml:space="preserve">  </w:t>
      </w:r>
    </w:p>
    <w:p w14:paraId="546469E5" w14:textId="77777777" w:rsidR="00863112" w:rsidRDefault="00863112" w:rsidP="00863112">
      <w:pPr>
        <w:rPr>
          <w:rFonts w:ascii="Arial" w:hAnsi="Arial" w:cs="Arial"/>
          <w:sz w:val="22"/>
          <w:szCs w:val="22"/>
        </w:rPr>
      </w:pPr>
      <w:r>
        <w:rPr>
          <w:rFonts w:ascii="Arial" w:hAnsi="Arial" w:cs="Arial"/>
          <w:sz w:val="22"/>
          <w:szCs w:val="22"/>
        </w:rPr>
        <w:t xml:space="preserve">There are 64 incomplete score/med (needing documentation/requests pending) applications in initial review and 36 applications submitted-incomplete. </w:t>
      </w:r>
    </w:p>
    <w:p w14:paraId="2B3F464B" w14:textId="77777777" w:rsidR="00863112" w:rsidRDefault="00863112" w:rsidP="00863112">
      <w:pPr>
        <w:rPr>
          <w:rFonts w:ascii="Arial" w:hAnsi="Arial" w:cs="Arial"/>
          <w:sz w:val="22"/>
          <w:szCs w:val="22"/>
        </w:rPr>
      </w:pPr>
    </w:p>
    <w:p w14:paraId="35786564" w14:textId="7A285187" w:rsidR="00863112" w:rsidRDefault="00863112" w:rsidP="00863112">
      <w:pPr>
        <w:rPr>
          <w:rFonts w:ascii="Arial" w:hAnsi="Arial" w:cs="Arial"/>
          <w:sz w:val="22"/>
          <w:szCs w:val="22"/>
        </w:rPr>
      </w:pPr>
      <w:r>
        <w:rPr>
          <w:rFonts w:ascii="Arial" w:hAnsi="Arial" w:cs="Arial"/>
          <w:sz w:val="22"/>
          <w:szCs w:val="22"/>
        </w:rPr>
        <w:t xml:space="preserve">The Central Registry mailing (5,964 letters) has been sent to Standard Press for mailing. Payment was via our TBI grant funds. The TBI SPP grant carryover from FY24 has been approved by ACL. We are monitoring the </w:t>
      </w:r>
      <w:proofErr w:type="gramStart"/>
      <w:r>
        <w:rPr>
          <w:rFonts w:ascii="Arial" w:hAnsi="Arial" w:cs="Arial"/>
          <w:sz w:val="22"/>
          <w:szCs w:val="22"/>
        </w:rPr>
        <w:t>current status</w:t>
      </w:r>
      <w:proofErr w:type="gramEnd"/>
      <w:r>
        <w:rPr>
          <w:rFonts w:ascii="Arial" w:hAnsi="Arial" w:cs="Arial"/>
          <w:sz w:val="22"/>
          <w:szCs w:val="22"/>
        </w:rPr>
        <w:t xml:space="preserve"> of our ACL grant as to viability for the rest of the grant life cycle. ACL canceled hosting a TBI grantee meeting in D.C. in March due to new meetings restrictions that have been implemented at the federal level. Kenisha will attend the other scheduled Brain Injury Awareness meetings</w:t>
      </w:r>
      <w:r w:rsidR="006A0639">
        <w:rPr>
          <w:rFonts w:ascii="Arial" w:hAnsi="Arial" w:cs="Arial"/>
          <w:sz w:val="22"/>
          <w:szCs w:val="22"/>
        </w:rPr>
        <w:t xml:space="preserve"> and will update you later.</w:t>
      </w:r>
      <w:r>
        <w:rPr>
          <w:rFonts w:ascii="Arial" w:hAnsi="Arial" w:cs="Arial"/>
          <w:sz w:val="22"/>
          <w:szCs w:val="22"/>
        </w:rPr>
        <w:t xml:space="preserve"> </w:t>
      </w:r>
    </w:p>
    <w:p w14:paraId="66D6855E" w14:textId="77777777" w:rsidR="00863112" w:rsidRDefault="00863112" w:rsidP="00863112">
      <w:pPr>
        <w:rPr>
          <w:rFonts w:ascii="Arial" w:hAnsi="Arial" w:cs="Arial"/>
          <w:sz w:val="22"/>
          <w:szCs w:val="22"/>
        </w:rPr>
      </w:pPr>
    </w:p>
    <w:p w14:paraId="4EC75165" w14:textId="77777777" w:rsidR="00863112" w:rsidRDefault="00863112" w:rsidP="00863112">
      <w:pPr>
        <w:rPr>
          <w:rFonts w:ascii="Arial" w:hAnsi="Arial" w:cs="Arial"/>
          <w:b/>
          <w:bCs/>
          <w:sz w:val="22"/>
          <w:szCs w:val="22"/>
          <w:u w:val="single"/>
        </w:rPr>
      </w:pPr>
      <w:r w:rsidRPr="001365A2">
        <w:rPr>
          <w:rFonts w:ascii="Arial" w:hAnsi="Arial" w:cs="Arial"/>
          <w:b/>
          <w:bCs/>
          <w:sz w:val="22"/>
          <w:szCs w:val="22"/>
          <w:u w:val="single"/>
        </w:rPr>
        <w:t xml:space="preserve">2. </w:t>
      </w:r>
      <w:r>
        <w:rPr>
          <w:rFonts w:ascii="Arial" w:hAnsi="Arial" w:cs="Arial"/>
          <w:b/>
          <w:bCs/>
          <w:sz w:val="22"/>
          <w:szCs w:val="22"/>
          <w:u w:val="single"/>
        </w:rPr>
        <w:t>Accounting/</w:t>
      </w:r>
      <w:r w:rsidRPr="001365A2">
        <w:rPr>
          <w:rFonts w:ascii="Arial" w:hAnsi="Arial" w:cs="Arial"/>
          <w:b/>
          <w:bCs/>
          <w:sz w:val="22"/>
          <w:szCs w:val="22"/>
          <w:u w:val="single"/>
        </w:rPr>
        <w:t>Budget updates</w:t>
      </w:r>
    </w:p>
    <w:p w14:paraId="4F8A7F42" w14:textId="39FEBAD5" w:rsidR="00863112" w:rsidRDefault="00863112" w:rsidP="00863112">
      <w:pPr>
        <w:rPr>
          <w:rFonts w:ascii="Arial" w:hAnsi="Arial" w:cs="Arial"/>
          <w:sz w:val="22"/>
          <w:szCs w:val="22"/>
        </w:rPr>
      </w:pPr>
      <w:r>
        <w:rPr>
          <w:rFonts w:ascii="Arial" w:hAnsi="Arial" w:cs="Arial"/>
          <w:sz w:val="22"/>
          <w:szCs w:val="22"/>
        </w:rPr>
        <w:t xml:space="preserve">Collections for FY25 January 2025 = </w:t>
      </w:r>
      <w:r w:rsidRPr="00AC0A5B">
        <w:rPr>
          <w:rFonts w:ascii="Arial" w:hAnsi="Arial" w:cs="Arial"/>
          <w:sz w:val="22"/>
          <w:szCs w:val="22"/>
        </w:rPr>
        <w:t>$1</w:t>
      </w:r>
      <w:r>
        <w:rPr>
          <w:rFonts w:ascii="Arial" w:hAnsi="Arial" w:cs="Arial"/>
          <w:sz w:val="22"/>
          <w:szCs w:val="22"/>
        </w:rPr>
        <w:t>38,056; lower than previous years, likely due to the snow days that impacted court’s schedules across the state. We have collected for February thus far ~$170K with 2 business days remaining.</w:t>
      </w:r>
    </w:p>
    <w:p w14:paraId="0F40F294" w14:textId="047301B1" w:rsidR="00863112" w:rsidRDefault="00863112" w:rsidP="00863112">
      <w:pPr>
        <w:rPr>
          <w:rFonts w:ascii="Arial" w:hAnsi="Arial" w:cs="Arial"/>
          <w:sz w:val="22"/>
          <w:szCs w:val="22"/>
        </w:rPr>
      </w:pPr>
      <w:r>
        <w:rPr>
          <w:rFonts w:ascii="Arial" w:hAnsi="Arial" w:cs="Arial"/>
          <w:sz w:val="22"/>
          <w:szCs w:val="22"/>
        </w:rPr>
        <w:t xml:space="preserve">Samantha is on FMLA leave currently, she has reported that her procedure went </w:t>
      </w:r>
      <w:proofErr w:type="gramStart"/>
      <w:r>
        <w:rPr>
          <w:rFonts w:ascii="Arial" w:hAnsi="Arial" w:cs="Arial"/>
          <w:sz w:val="22"/>
          <w:szCs w:val="22"/>
        </w:rPr>
        <w:t>well</w:t>
      </w:r>
      <w:proofErr w:type="gramEnd"/>
      <w:r>
        <w:rPr>
          <w:rFonts w:ascii="Arial" w:hAnsi="Arial" w:cs="Arial"/>
          <w:sz w:val="22"/>
          <w:szCs w:val="22"/>
        </w:rPr>
        <w:t xml:space="preserve"> and she Is on schedule with her recuperation.</w:t>
      </w:r>
      <w:r w:rsidR="006C26CB">
        <w:rPr>
          <w:rFonts w:ascii="Arial" w:hAnsi="Arial" w:cs="Arial"/>
          <w:sz w:val="22"/>
          <w:szCs w:val="22"/>
        </w:rPr>
        <w:t xml:space="preserve"> Has notified us that she will likely be out until April 1</w:t>
      </w:r>
      <w:r w:rsidR="006C26CB" w:rsidRPr="006C26CB">
        <w:rPr>
          <w:rFonts w:ascii="Arial" w:hAnsi="Arial" w:cs="Arial"/>
          <w:sz w:val="22"/>
          <w:szCs w:val="22"/>
          <w:vertAlign w:val="superscript"/>
        </w:rPr>
        <w:t>st</w:t>
      </w:r>
      <w:r w:rsidR="006C26CB">
        <w:rPr>
          <w:rFonts w:ascii="Arial" w:hAnsi="Arial" w:cs="Arial"/>
          <w:sz w:val="22"/>
          <w:szCs w:val="22"/>
        </w:rPr>
        <w:t>.</w:t>
      </w:r>
    </w:p>
    <w:p w14:paraId="49A6C4F2" w14:textId="77777777" w:rsidR="00863112" w:rsidRDefault="00863112" w:rsidP="00863112">
      <w:pPr>
        <w:rPr>
          <w:rFonts w:ascii="Arial" w:hAnsi="Arial" w:cs="Arial"/>
          <w:sz w:val="22"/>
          <w:szCs w:val="22"/>
        </w:rPr>
      </w:pPr>
    </w:p>
    <w:p w14:paraId="1DDE6610" w14:textId="77777777" w:rsidR="00863112" w:rsidRDefault="00863112" w:rsidP="00863112">
      <w:pPr>
        <w:rPr>
          <w:rFonts w:ascii="Arial" w:hAnsi="Arial" w:cs="Arial"/>
          <w:b/>
          <w:bCs/>
          <w:sz w:val="22"/>
          <w:szCs w:val="22"/>
          <w:u w:val="single"/>
        </w:rPr>
      </w:pPr>
      <w:r>
        <w:rPr>
          <w:rFonts w:ascii="Arial" w:hAnsi="Arial" w:cs="Arial"/>
          <w:b/>
          <w:bCs/>
          <w:sz w:val="22"/>
          <w:szCs w:val="22"/>
          <w:u w:val="single"/>
        </w:rPr>
        <w:t>3. Software Procurement</w:t>
      </w:r>
    </w:p>
    <w:p w14:paraId="77FE27BC" w14:textId="7FF4AD8E" w:rsidR="00863112" w:rsidRDefault="00863112" w:rsidP="00863112">
      <w:pPr>
        <w:rPr>
          <w:rFonts w:ascii="Arial" w:hAnsi="Arial" w:cs="Arial"/>
          <w:sz w:val="22"/>
          <w:szCs w:val="22"/>
        </w:rPr>
      </w:pPr>
      <w:r>
        <w:rPr>
          <w:rFonts w:ascii="Arial" w:hAnsi="Arial" w:cs="Arial"/>
          <w:sz w:val="22"/>
          <w:szCs w:val="22"/>
        </w:rPr>
        <w:t>Cardinality – BSITF application team met with DPH IT and Cardinality daily for the last two weeks. We have been going into more detail with them about our legacy database and how our process works.  We will continue daily meetings this week.</w:t>
      </w:r>
    </w:p>
    <w:p w14:paraId="6C4752C7" w14:textId="49335CCE" w:rsidR="00863112" w:rsidRDefault="00863112" w:rsidP="00863112">
      <w:pPr>
        <w:rPr>
          <w:rFonts w:ascii="Arial" w:hAnsi="Arial" w:cs="Arial"/>
          <w:sz w:val="22"/>
          <w:szCs w:val="22"/>
        </w:rPr>
      </w:pPr>
      <w:r>
        <w:rPr>
          <w:rFonts w:ascii="Arial" w:hAnsi="Arial" w:cs="Arial"/>
          <w:sz w:val="22"/>
          <w:szCs w:val="22"/>
        </w:rPr>
        <w:t>We are making good progress and there is active participation Q&amp;A in these meetings between our staff, DPH IT and Cardinality. I am sharing a draft of the Phase 1 Workflow diagram that Cardinality created.</w:t>
      </w:r>
    </w:p>
    <w:p w14:paraId="08ACCBB2" w14:textId="3D96BFDF" w:rsidR="00863112" w:rsidRDefault="00863112" w:rsidP="00863112">
      <w:pPr>
        <w:rPr>
          <w:rFonts w:ascii="Arial" w:hAnsi="Arial" w:cs="Arial"/>
          <w:sz w:val="22"/>
          <w:szCs w:val="22"/>
        </w:rPr>
      </w:pPr>
      <w:r>
        <w:rPr>
          <w:rFonts w:ascii="Arial" w:hAnsi="Arial" w:cs="Arial"/>
          <w:sz w:val="22"/>
          <w:szCs w:val="22"/>
        </w:rPr>
        <w:t xml:space="preserve">The DPH IT program director Jay Mistry is retiring and our last meeting with him will be on Friday. Our project manager Sid </w:t>
      </w:r>
      <w:proofErr w:type="spellStart"/>
      <w:r>
        <w:rPr>
          <w:rFonts w:ascii="Arial" w:hAnsi="Arial" w:cs="Arial"/>
          <w:sz w:val="22"/>
          <w:szCs w:val="22"/>
        </w:rPr>
        <w:t>Peechargardi</w:t>
      </w:r>
      <w:proofErr w:type="spellEnd"/>
      <w:r>
        <w:rPr>
          <w:rFonts w:ascii="Arial" w:hAnsi="Arial" w:cs="Arial"/>
          <w:sz w:val="22"/>
          <w:szCs w:val="22"/>
        </w:rPr>
        <w:t xml:space="preserve"> is doing a good job and have confidence in his abilities to carry us forward.</w:t>
      </w:r>
    </w:p>
    <w:p w14:paraId="3778A7D8" w14:textId="77777777" w:rsidR="00863112" w:rsidRDefault="00863112" w:rsidP="00863112">
      <w:pPr>
        <w:rPr>
          <w:rFonts w:ascii="Arial" w:hAnsi="Arial" w:cs="Arial"/>
          <w:sz w:val="22"/>
          <w:szCs w:val="22"/>
        </w:rPr>
      </w:pPr>
    </w:p>
    <w:p w14:paraId="2ACBCFAE" w14:textId="77777777" w:rsidR="00863112" w:rsidRPr="00355951" w:rsidRDefault="00863112" w:rsidP="00863112">
      <w:pPr>
        <w:rPr>
          <w:rFonts w:ascii="Arial" w:hAnsi="Arial" w:cs="Arial"/>
          <w:b/>
          <w:bCs/>
          <w:sz w:val="22"/>
          <w:szCs w:val="22"/>
          <w:u w:val="single"/>
        </w:rPr>
      </w:pPr>
      <w:r w:rsidRPr="00355951">
        <w:rPr>
          <w:rFonts w:ascii="Arial" w:hAnsi="Arial" w:cs="Arial"/>
          <w:b/>
          <w:bCs/>
          <w:sz w:val="22"/>
          <w:szCs w:val="22"/>
          <w:u w:val="single"/>
        </w:rPr>
        <w:t>5. Public Policy</w:t>
      </w:r>
    </w:p>
    <w:p w14:paraId="67EB0141" w14:textId="7E9F0A64" w:rsidR="00863112" w:rsidRDefault="00863112" w:rsidP="00863112">
      <w:pPr>
        <w:rPr>
          <w:rFonts w:ascii="Arial" w:hAnsi="Arial" w:cs="Arial"/>
          <w:sz w:val="22"/>
          <w:szCs w:val="22"/>
        </w:rPr>
      </w:pPr>
      <w:r>
        <w:rPr>
          <w:rFonts w:ascii="Arial" w:hAnsi="Arial" w:cs="Arial"/>
          <w:sz w:val="22"/>
          <w:szCs w:val="22"/>
        </w:rPr>
        <w:t xml:space="preserve">Legislative session is in full swing. I have only seen one bill that could impact the Commission </w:t>
      </w:r>
      <w:r w:rsidR="006A0639">
        <w:rPr>
          <w:rFonts w:ascii="Arial" w:hAnsi="Arial" w:cs="Arial"/>
          <w:sz w:val="22"/>
          <w:szCs w:val="22"/>
        </w:rPr>
        <w:t xml:space="preserve">- </w:t>
      </w:r>
      <w:r>
        <w:rPr>
          <w:rFonts w:ascii="Arial" w:hAnsi="Arial" w:cs="Arial"/>
          <w:sz w:val="22"/>
          <w:szCs w:val="22"/>
        </w:rPr>
        <w:t xml:space="preserve">SB28. Please inform me or Jane if you see other bills dropped that may pertain to the Commission. </w:t>
      </w:r>
    </w:p>
    <w:p w14:paraId="3D9BF98C" w14:textId="77777777" w:rsidR="00863112" w:rsidRPr="00CD1B95" w:rsidRDefault="00863112" w:rsidP="00863112">
      <w:pPr>
        <w:rPr>
          <w:rFonts w:ascii="Arial" w:hAnsi="Arial" w:cs="Arial"/>
          <w:sz w:val="22"/>
          <w:szCs w:val="22"/>
        </w:rPr>
      </w:pPr>
      <w:r>
        <w:rPr>
          <w:rFonts w:ascii="Arial" w:hAnsi="Arial" w:cs="Arial"/>
          <w:sz w:val="22"/>
          <w:szCs w:val="22"/>
        </w:rPr>
        <w:t>Appropriations hearings are ongoing. Our budget figures for FY25 and FY26 are accurate as they appear in those budget documents currently.</w:t>
      </w:r>
    </w:p>
    <w:p w14:paraId="23C14F05" w14:textId="77777777" w:rsidR="00863112" w:rsidRDefault="00863112" w:rsidP="00863112">
      <w:pPr>
        <w:rPr>
          <w:rFonts w:ascii="Arial" w:hAnsi="Arial" w:cs="Arial"/>
          <w:sz w:val="22"/>
          <w:szCs w:val="22"/>
        </w:rPr>
      </w:pPr>
    </w:p>
    <w:p w14:paraId="4A014084" w14:textId="77777777" w:rsidR="00863112" w:rsidRDefault="00863112" w:rsidP="00863112">
      <w:pPr>
        <w:rPr>
          <w:rFonts w:ascii="Arial" w:hAnsi="Arial" w:cs="Arial"/>
          <w:sz w:val="22"/>
          <w:szCs w:val="22"/>
        </w:rPr>
      </w:pPr>
      <w:r>
        <w:rPr>
          <w:rFonts w:ascii="Arial" w:hAnsi="Arial" w:cs="Arial"/>
          <w:b/>
          <w:bCs/>
          <w:sz w:val="22"/>
          <w:szCs w:val="22"/>
          <w:u w:val="single"/>
        </w:rPr>
        <w:t>6. NextGen/Workday</w:t>
      </w:r>
    </w:p>
    <w:p w14:paraId="2D14EFA8" w14:textId="77777777" w:rsidR="00863112" w:rsidRDefault="00863112" w:rsidP="00863112">
      <w:pPr>
        <w:rPr>
          <w:rFonts w:ascii="Arial" w:hAnsi="Arial" w:cs="Arial"/>
          <w:sz w:val="22"/>
          <w:szCs w:val="22"/>
        </w:rPr>
      </w:pPr>
      <w:r>
        <w:rPr>
          <w:rFonts w:ascii="Arial" w:hAnsi="Arial" w:cs="Arial"/>
          <w:sz w:val="22"/>
          <w:szCs w:val="22"/>
        </w:rPr>
        <w:t>As mentioned previously t</w:t>
      </w:r>
      <w:r w:rsidRPr="00355C12">
        <w:rPr>
          <w:rFonts w:ascii="Arial" w:hAnsi="Arial" w:cs="Arial"/>
          <w:sz w:val="22"/>
          <w:szCs w:val="22"/>
        </w:rPr>
        <w:t>he go-live date for Human Capital Management (HCM) and Payroll functions of GA@WORK</w:t>
      </w:r>
      <w:r>
        <w:rPr>
          <w:rFonts w:ascii="Arial" w:hAnsi="Arial" w:cs="Arial"/>
          <w:sz w:val="22"/>
          <w:szCs w:val="22"/>
        </w:rPr>
        <w:t xml:space="preserve"> (aka Workday)</w:t>
      </w:r>
      <w:r w:rsidRPr="00355C12">
        <w:rPr>
          <w:rFonts w:ascii="Arial" w:hAnsi="Arial" w:cs="Arial"/>
          <w:sz w:val="22"/>
          <w:szCs w:val="22"/>
        </w:rPr>
        <w:t>, the state’s new Enterprise Resource Planning (ERP) system replacing TeamWorks, is moving from April 2025 to October 2025 to align with the go-live date for the Finance and Procurement functions of the system.</w:t>
      </w:r>
    </w:p>
    <w:p w14:paraId="173AC27F" w14:textId="77777777" w:rsidR="00863112" w:rsidRDefault="00863112" w:rsidP="00863112">
      <w:pPr>
        <w:rPr>
          <w:rFonts w:ascii="Arial" w:hAnsi="Arial" w:cs="Arial"/>
          <w:sz w:val="22"/>
          <w:szCs w:val="22"/>
        </w:rPr>
      </w:pPr>
      <w:r>
        <w:rPr>
          <w:rFonts w:ascii="Arial" w:hAnsi="Arial" w:cs="Arial"/>
          <w:sz w:val="22"/>
          <w:szCs w:val="22"/>
        </w:rPr>
        <w:t xml:space="preserve">I have been in touch with DPH HR regarding the BSITF’s Supervisory Organizational chart within the draft </w:t>
      </w:r>
      <w:proofErr w:type="spellStart"/>
      <w:r>
        <w:rPr>
          <w:rFonts w:ascii="Arial" w:hAnsi="Arial" w:cs="Arial"/>
          <w:sz w:val="22"/>
          <w:szCs w:val="22"/>
        </w:rPr>
        <w:t>GA@work</w:t>
      </w:r>
      <w:proofErr w:type="spellEnd"/>
      <w:r>
        <w:rPr>
          <w:rFonts w:ascii="Arial" w:hAnsi="Arial" w:cs="Arial"/>
          <w:sz w:val="22"/>
          <w:szCs w:val="22"/>
        </w:rPr>
        <w:t xml:space="preserve"> database and provided DPH with our organizational chart to compare with what is currently displayed NextGen. DPH HR reports that our information is correct.</w:t>
      </w:r>
    </w:p>
    <w:p w14:paraId="16B9615A" w14:textId="77777777" w:rsidR="006C26CB" w:rsidRDefault="006C26CB" w:rsidP="00863112">
      <w:pPr>
        <w:rPr>
          <w:rFonts w:ascii="Arial" w:hAnsi="Arial" w:cs="Arial"/>
          <w:sz w:val="22"/>
          <w:szCs w:val="22"/>
        </w:rPr>
      </w:pPr>
    </w:p>
    <w:p w14:paraId="02DBAFC8" w14:textId="77777777" w:rsidR="000E1672" w:rsidRDefault="000E1672" w:rsidP="00E2400D">
      <w:pPr>
        <w:rPr>
          <w:rFonts w:ascii="Arial" w:hAnsi="Arial" w:cs="Arial"/>
          <w:sz w:val="22"/>
          <w:szCs w:val="22"/>
        </w:rPr>
      </w:pPr>
    </w:p>
    <w:p w14:paraId="36E8DFA8" w14:textId="77777777" w:rsidR="00863112" w:rsidRDefault="00863112" w:rsidP="00E2400D">
      <w:pPr>
        <w:rPr>
          <w:rFonts w:ascii="Arial" w:hAnsi="Arial" w:cs="Arial"/>
          <w:sz w:val="22"/>
          <w:szCs w:val="22"/>
        </w:rPr>
      </w:pPr>
    </w:p>
    <w:p w14:paraId="0775BB26" w14:textId="141B6E05" w:rsidR="000E1672" w:rsidRDefault="000E1672" w:rsidP="000E1672">
      <w:pPr>
        <w:rPr>
          <w:rFonts w:ascii="Arial" w:hAnsi="Arial" w:cs="Arial"/>
          <w:bCs/>
          <w:sz w:val="22"/>
          <w:szCs w:val="22"/>
        </w:rPr>
      </w:pPr>
      <w:r>
        <w:rPr>
          <w:rFonts w:ascii="Arial" w:hAnsi="Arial" w:cs="Arial"/>
          <w:bCs/>
          <w:sz w:val="22"/>
          <w:szCs w:val="22"/>
        </w:rPr>
        <w:lastRenderedPageBreak/>
        <w:t>JW – next</w:t>
      </w:r>
      <w:r w:rsidR="006A0639">
        <w:rPr>
          <w:rFonts w:ascii="Arial" w:hAnsi="Arial" w:cs="Arial"/>
          <w:bCs/>
          <w:sz w:val="22"/>
          <w:szCs w:val="22"/>
        </w:rPr>
        <w:t xml:space="preserve"> up</w:t>
      </w:r>
      <w:r>
        <w:rPr>
          <w:rFonts w:ascii="Arial" w:hAnsi="Arial" w:cs="Arial"/>
          <w:bCs/>
          <w:sz w:val="22"/>
          <w:szCs w:val="22"/>
        </w:rPr>
        <w:t xml:space="preserve"> is the February 2025 </w:t>
      </w:r>
      <w:r w:rsidR="006A0639">
        <w:rPr>
          <w:rFonts w:ascii="Arial" w:hAnsi="Arial" w:cs="Arial"/>
          <w:bCs/>
          <w:sz w:val="22"/>
          <w:szCs w:val="22"/>
        </w:rPr>
        <w:t>D</w:t>
      </w:r>
      <w:r>
        <w:rPr>
          <w:rFonts w:ascii="Arial" w:hAnsi="Arial" w:cs="Arial"/>
          <w:bCs/>
          <w:sz w:val="22"/>
          <w:szCs w:val="22"/>
        </w:rPr>
        <w:t>istribution grid. Gwen will review the grid for the Commission.</w:t>
      </w:r>
    </w:p>
    <w:p w14:paraId="4A995567" w14:textId="77777777" w:rsidR="000E1672" w:rsidRDefault="000E1672" w:rsidP="000E1672">
      <w:pPr>
        <w:rPr>
          <w:rFonts w:ascii="Arial" w:hAnsi="Arial" w:cs="Arial"/>
          <w:bCs/>
          <w:sz w:val="22"/>
          <w:szCs w:val="22"/>
        </w:rPr>
      </w:pPr>
    </w:p>
    <w:p w14:paraId="776E3DE3" w14:textId="58CFFEEF" w:rsidR="000E1672" w:rsidRDefault="000E1672" w:rsidP="000E1672">
      <w:pPr>
        <w:rPr>
          <w:rFonts w:ascii="Arial" w:hAnsi="Arial" w:cs="Arial"/>
          <w:bCs/>
          <w:sz w:val="22"/>
          <w:szCs w:val="22"/>
        </w:rPr>
      </w:pPr>
      <w:r>
        <w:rPr>
          <w:rFonts w:ascii="Arial" w:hAnsi="Arial" w:cs="Arial"/>
          <w:bCs/>
          <w:sz w:val="22"/>
          <w:szCs w:val="22"/>
        </w:rPr>
        <w:t xml:space="preserve">GM – The January grid total for awards is </w:t>
      </w:r>
      <w:r w:rsidRPr="00A32FF7">
        <w:rPr>
          <w:rFonts w:ascii="Arial" w:hAnsi="Arial" w:cs="Arial"/>
          <w:bCs/>
          <w:sz w:val="22"/>
          <w:szCs w:val="22"/>
        </w:rPr>
        <w:t>$</w:t>
      </w:r>
      <w:r>
        <w:rPr>
          <w:rFonts w:ascii="Arial" w:hAnsi="Arial" w:cs="Arial"/>
          <w:bCs/>
          <w:sz w:val="22"/>
          <w:szCs w:val="22"/>
        </w:rPr>
        <w:t>80,141. Are there any questions regarding the February grid? None.</w:t>
      </w:r>
      <w:r w:rsidR="006A0639">
        <w:rPr>
          <w:rFonts w:ascii="Arial" w:hAnsi="Arial" w:cs="Arial"/>
          <w:bCs/>
          <w:sz w:val="22"/>
          <w:szCs w:val="22"/>
        </w:rPr>
        <w:t xml:space="preserve"> </w:t>
      </w:r>
    </w:p>
    <w:p w14:paraId="02010EA1" w14:textId="77777777" w:rsidR="006A0639" w:rsidRDefault="006A0639" w:rsidP="000E1672">
      <w:pPr>
        <w:rPr>
          <w:rFonts w:ascii="Arial" w:hAnsi="Arial" w:cs="Arial"/>
          <w:bCs/>
          <w:sz w:val="22"/>
          <w:szCs w:val="22"/>
        </w:rPr>
      </w:pPr>
    </w:p>
    <w:p w14:paraId="5B4915C4" w14:textId="06F3FA25" w:rsidR="000E1672" w:rsidRDefault="006A0639" w:rsidP="000E1672">
      <w:pPr>
        <w:rPr>
          <w:rFonts w:ascii="Arial" w:hAnsi="Arial" w:cs="Arial"/>
          <w:bCs/>
          <w:sz w:val="22"/>
          <w:szCs w:val="22"/>
        </w:rPr>
      </w:pPr>
      <w:r>
        <w:rPr>
          <w:rFonts w:ascii="Arial" w:hAnsi="Arial" w:cs="Arial"/>
          <w:bCs/>
          <w:sz w:val="22"/>
          <w:szCs w:val="22"/>
        </w:rPr>
        <w:t>Commissioner Randy Owens joins the meeting – a quorum is present.</w:t>
      </w:r>
    </w:p>
    <w:p w14:paraId="3D16C2FF" w14:textId="77777777" w:rsidR="006A0639" w:rsidRDefault="006A0639" w:rsidP="000E1672">
      <w:pP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E1672" w:rsidRPr="00267D4D" w14:paraId="5B717128" w14:textId="77777777" w:rsidTr="003E2A3A">
        <w:tc>
          <w:tcPr>
            <w:tcW w:w="8630" w:type="dxa"/>
          </w:tcPr>
          <w:p w14:paraId="1DD4D40D" w14:textId="77777777" w:rsidR="000E1672" w:rsidRPr="00267D4D" w:rsidRDefault="000E1672" w:rsidP="003E2A3A">
            <w:pPr>
              <w:rPr>
                <w:rFonts w:ascii="Arial" w:hAnsi="Arial" w:cs="Arial"/>
                <w:sz w:val="22"/>
                <w:szCs w:val="22"/>
              </w:rPr>
            </w:pPr>
            <w:r>
              <w:rPr>
                <w:rFonts w:ascii="Arial" w:hAnsi="Arial" w:cs="Arial"/>
                <w:b/>
                <w:sz w:val="22"/>
                <w:szCs w:val="22"/>
              </w:rPr>
              <w:t>2</w:t>
            </w:r>
            <w:r w:rsidRPr="00267D4D">
              <w:rPr>
                <w:rFonts w:ascii="Arial" w:hAnsi="Arial" w:cs="Arial"/>
                <w:b/>
                <w:sz w:val="22"/>
                <w:szCs w:val="22"/>
              </w:rPr>
              <w:t xml:space="preserve">. Motion: </w:t>
            </w:r>
            <w:r w:rsidRPr="00267D4D">
              <w:rPr>
                <w:rFonts w:ascii="Arial" w:hAnsi="Arial" w:cs="Arial"/>
                <w:sz w:val="22"/>
                <w:szCs w:val="22"/>
              </w:rPr>
              <w:t xml:space="preserve">to </w:t>
            </w:r>
            <w:r>
              <w:rPr>
                <w:rFonts w:ascii="Arial" w:hAnsi="Arial" w:cs="Arial"/>
                <w:sz w:val="22"/>
                <w:szCs w:val="22"/>
              </w:rPr>
              <w:t>approve the February 2025 Distribution grid as presented.</w:t>
            </w:r>
          </w:p>
          <w:p w14:paraId="08D7B405" w14:textId="77777777" w:rsidR="000E1672" w:rsidRPr="00A32FF7" w:rsidRDefault="000E1672" w:rsidP="003E2A3A">
            <w:pPr>
              <w:rPr>
                <w:rFonts w:ascii="Arial" w:hAnsi="Arial" w:cs="Arial"/>
                <w:bCs/>
                <w:sz w:val="22"/>
                <w:szCs w:val="22"/>
              </w:rPr>
            </w:pPr>
            <w:r w:rsidRPr="00267D4D">
              <w:rPr>
                <w:rFonts w:ascii="Arial" w:hAnsi="Arial" w:cs="Arial"/>
                <w:b/>
                <w:sz w:val="22"/>
                <w:szCs w:val="22"/>
              </w:rPr>
              <w:t xml:space="preserve">Motion by: </w:t>
            </w:r>
            <w:r>
              <w:rPr>
                <w:rFonts w:ascii="Arial" w:hAnsi="Arial" w:cs="Arial"/>
                <w:bCs/>
                <w:sz w:val="22"/>
                <w:szCs w:val="22"/>
              </w:rPr>
              <w:t>Distribution committee</w:t>
            </w:r>
          </w:p>
          <w:p w14:paraId="5621C742" w14:textId="77777777" w:rsidR="000E1672" w:rsidRPr="000E1672" w:rsidRDefault="000E1672" w:rsidP="003E2A3A">
            <w:pPr>
              <w:rPr>
                <w:rFonts w:ascii="Arial" w:hAnsi="Arial" w:cs="Arial"/>
                <w:bCs/>
                <w:sz w:val="22"/>
                <w:szCs w:val="22"/>
              </w:rPr>
            </w:pPr>
            <w:r w:rsidRPr="00267D4D">
              <w:rPr>
                <w:rFonts w:ascii="Arial" w:hAnsi="Arial" w:cs="Arial"/>
                <w:b/>
                <w:sz w:val="22"/>
                <w:szCs w:val="22"/>
              </w:rPr>
              <w:t xml:space="preserve">Second by: </w:t>
            </w:r>
            <w:r>
              <w:rPr>
                <w:rFonts w:ascii="Arial" w:hAnsi="Arial" w:cs="Arial"/>
                <w:bCs/>
                <w:sz w:val="22"/>
                <w:szCs w:val="22"/>
              </w:rPr>
              <w:t>RO and SK.</w:t>
            </w:r>
          </w:p>
          <w:p w14:paraId="68E60597" w14:textId="77777777" w:rsidR="000E1672" w:rsidRPr="00267D4D" w:rsidRDefault="000E1672" w:rsidP="003E2A3A">
            <w:pPr>
              <w:rPr>
                <w:rFonts w:ascii="Arial" w:hAnsi="Arial" w:cs="Arial"/>
                <w:sz w:val="22"/>
                <w:szCs w:val="22"/>
              </w:rPr>
            </w:pPr>
            <w:r w:rsidRPr="00267D4D">
              <w:rPr>
                <w:rFonts w:ascii="Arial" w:hAnsi="Arial" w:cs="Arial"/>
                <w:b/>
                <w:sz w:val="22"/>
                <w:szCs w:val="22"/>
              </w:rPr>
              <w:t>Vote:</w:t>
            </w:r>
            <w:r w:rsidRPr="00267D4D">
              <w:rPr>
                <w:rFonts w:ascii="Arial" w:hAnsi="Arial" w:cs="Arial"/>
                <w:sz w:val="22"/>
                <w:szCs w:val="22"/>
              </w:rPr>
              <w:t xml:space="preserve"> </w:t>
            </w:r>
            <w:r>
              <w:rPr>
                <w:rFonts w:ascii="Arial" w:hAnsi="Arial" w:cs="Arial"/>
                <w:sz w:val="22"/>
                <w:szCs w:val="22"/>
              </w:rPr>
              <w:t>Approved Unanimously.</w:t>
            </w:r>
          </w:p>
        </w:tc>
      </w:tr>
    </w:tbl>
    <w:p w14:paraId="50A137D1" w14:textId="77777777" w:rsidR="000E1672" w:rsidRDefault="000E1672" w:rsidP="00E2400D">
      <w:pPr>
        <w:rPr>
          <w:rFonts w:ascii="Arial" w:hAnsi="Arial" w:cs="Arial"/>
          <w:sz w:val="22"/>
          <w:szCs w:val="22"/>
        </w:rPr>
      </w:pPr>
    </w:p>
    <w:p w14:paraId="2ABC1135" w14:textId="77777777" w:rsidR="000E1672" w:rsidRDefault="000E1672" w:rsidP="00E2400D">
      <w:pPr>
        <w:rPr>
          <w:rFonts w:ascii="Arial" w:hAnsi="Arial" w:cs="Arial"/>
          <w:sz w:val="22"/>
          <w:szCs w:val="22"/>
        </w:rPr>
      </w:pPr>
    </w:p>
    <w:p w14:paraId="1B4A35AA" w14:textId="56E3257B" w:rsidR="000E1672" w:rsidRDefault="000E1672" w:rsidP="00E2400D">
      <w:pPr>
        <w:rPr>
          <w:rFonts w:ascii="Arial" w:hAnsi="Arial" w:cs="Arial"/>
          <w:sz w:val="22"/>
          <w:szCs w:val="22"/>
        </w:rPr>
      </w:pPr>
      <w:r w:rsidRPr="000E1672">
        <w:rPr>
          <w:rFonts w:ascii="Arial" w:hAnsi="Arial" w:cs="Arial"/>
          <w:b/>
          <w:bCs/>
          <w:sz w:val="22"/>
          <w:szCs w:val="22"/>
          <w:u w:val="single"/>
        </w:rPr>
        <w:t>DAR committee Update</w:t>
      </w:r>
      <w:r>
        <w:rPr>
          <w:rFonts w:ascii="Arial" w:hAnsi="Arial" w:cs="Arial"/>
          <w:sz w:val="22"/>
          <w:szCs w:val="22"/>
        </w:rPr>
        <w:t xml:space="preserve">                                                 </w:t>
      </w:r>
      <w:r w:rsidR="006A0639">
        <w:rPr>
          <w:rFonts w:ascii="Arial" w:hAnsi="Arial" w:cs="Arial"/>
          <w:sz w:val="22"/>
          <w:szCs w:val="22"/>
        </w:rPr>
        <w:t xml:space="preserve">           </w:t>
      </w:r>
      <w:r>
        <w:rPr>
          <w:rFonts w:ascii="Arial" w:hAnsi="Arial" w:cs="Arial"/>
          <w:sz w:val="22"/>
          <w:szCs w:val="22"/>
        </w:rPr>
        <w:t>Ruth Engleberg, Chair</w:t>
      </w:r>
    </w:p>
    <w:p w14:paraId="3C721761" w14:textId="77777777" w:rsidR="000E1672" w:rsidRDefault="000E1672" w:rsidP="00E2400D">
      <w:pPr>
        <w:rPr>
          <w:rFonts w:ascii="Arial" w:hAnsi="Arial" w:cs="Arial"/>
          <w:sz w:val="22"/>
          <w:szCs w:val="22"/>
        </w:rPr>
      </w:pPr>
    </w:p>
    <w:p w14:paraId="5C0D906A" w14:textId="30EDF648" w:rsidR="000E1672" w:rsidRDefault="006C26CB" w:rsidP="00E2400D">
      <w:pPr>
        <w:rPr>
          <w:rFonts w:ascii="Arial" w:hAnsi="Arial" w:cs="Arial"/>
          <w:sz w:val="22"/>
          <w:szCs w:val="22"/>
        </w:rPr>
      </w:pPr>
      <w:r>
        <w:rPr>
          <w:rFonts w:ascii="Arial" w:hAnsi="Arial" w:cs="Arial"/>
          <w:sz w:val="22"/>
          <w:szCs w:val="22"/>
        </w:rPr>
        <w:t xml:space="preserve">RE – the Distribution and Application revision committee meet last </w:t>
      </w:r>
      <w:proofErr w:type="gramStart"/>
      <w:r>
        <w:rPr>
          <w:rFonts w:ascii="Arial" w:hAnsi="Arial" w:cs="Arial"/>
          <w:sz w:val="22"/>
          <w:szCs w:val="22"/>
        </w:rPr>
        <w:t>week</w:t>
      </w:r>
      <w:proofErr w:type="gramEnd"/>
      <w:r>
        <w:rPr>
          <w:rFonts w:ascii="Arial" w:hAnsi="Arial" w:cs="Arial"/>
          <w:sz w:val="22"/>
          <w:szCs w:val="22"/>
        </w:rPr>
        <w:t xml:space="preserve"> and discussion again centered on home modifications and vehicle awards. The committee has reviewed </w:t>
      </w:r>
      <w:r w:rsidR="006A0639">
        <w:rPr>
          <w:rFonts w:ascii="Arial" w:hAnsi="Arial" w:cs="Arial"/>
          <w:sz w:val="22"/>
          <w:szCs w:val="22"/>
        </w:rPr>
        <w:t xml:space="preserve">the </w:t>
      </w:r>
      <w:r>
        <w:rPr>
          <w:rFonts w:ascii="Arial" w:hAnsi="Arial" w:cs="Arial"/>
          <w:sz w:val="22"/>
          <w:szCs w:val="22"/>
        </w:rPr>
        <w:t>status</w:t>
      </w:r>
      <w:r w:rsidR="006A0639">
        <w:rPr>
          <w:rFonts w:ascii="Arial" w:hAnsi="Arial" w:cs="Arial"/>
          <w:sz w:val="22"/>
          <w:szCs w:val="22"/>
        </w:rPr>
        <w:t xml:space="preserve"> of</w:t>
      </w:r>
      <w:r>
        <w:rPr>
          <w:rFonts w:ascii="Arial" w:hAnsi="Arial" w:cs="Arial"/>
          <w:sz w:val="22"/>
          <w:szCs w:val="22"/>
        </w:rPr>
        <w:t xml:space="preserve"> bathroom modification projects that went uncompleted due to high costs above what the Commission provides ($10,000). We learned that there is a manufacturer that provides a roll-in shower kit that can be installed by non-professionals for a cost of $3,500.00. There could be other costs for installation, demolition, etc. It is felt that this could be a way to continue to fund these projects through DCA.</w:t>
      </w:r>
    </w:p>
    <w:p w14:paraId="1B9642BC" w14:textId="77777777" w:rsidR="006A0639" w:rsidRDefault="006A0639" w:rsidP="00E2400D">
      <w:pPr>
        <w:rPr>
          <w:rFonts w:ascii="Arial" w:hAnsi="Arial" w:cs="Arial"/>
          <w:sz w:val="22"/>
          <w:szCs w:val="22"/>
        </w:rPr>
      </w:pPr>
    </w:p>
    <w:p w14:paraId="60866A74" w14:textId="5B0B9FE8" w:rsidR="006A0639" w:rsidRDefault="006A0639" w:rsidP="00E2400D">
      <w:pPr>
        <w:rPr>
          <w:rFonts w:ascii="Arial" w:hAnsi="Arial" w:cs="Arial"/>
          <w:sz w:val="22"/>
          <w:szCs w:val="22"/>
        </w:rPr>
      </w:pPr>
      <w:r>
        <w:rPr>
          <w:rFonts w:ascii="Arial" w:hAnsi="Arial" w:cs="Arial"/>
          <w:sz w:val="22"/>
          <w:szCs w:val="22"/>
        </w:rPr>
        <w:t xml:space="preserve">Vehicle grants are being rescinded at an increasingly high percentage of the total vehicle awards over the last three years. The committee is continuing to look for innovative ways that we can continue to provide adequate grant funds and to more individuals. </w:t>
      </w:r>
    </w:p>
    <w:p w14:paraId="3FF8610D" w14:textId="77777777" w:rsidR="006A0639" w:rsidRDefault="006A0639" w:rsidP="00E2400D">
      <w:pPr>
        <w:rPr>
          <w:rFonts w:ascii="Arial" w:hAnsi="Arial" w:cs="Arial"/>
          <w:sz w:val="22"/>
          <w:szCs w:val="22"/>
        </w:rPr>
      </w:pPr>
    </w:p>
    <w:p w14:paraId="1C2C16D0" w14:textId="5B79BD9C" w:rsidR="006A0639" w:rsidRDefault="006A0639" w:rsidP="00E2400D">
      <w:pPr>
        <w:rPr>
          <w:rFonts w:ascii="Arial" w:hAnsi="Arial" w:cs="Arial"/>
          <w:sz w:val="22"/>
          <w:szCs w:val="22"/>
        </w:rPr>
      </w:pPr>
      <w:r>
        <w:rPr>
          <w:rFonts w:ascii="Arial" w:hAnsi="Arial" w:cs="Arial"/>
          <w:sz w:val="22"/>
          <w:szCs w:val="22"/>
        </w:rPr>
        <w:t>JW – we invite all new and current Commissioners to our DAR meetings to contribute to the discussion. Any ideas regarding Distribution policy should be communicated to Craig or Jane.</w:t>
      </w:r>
    </w:p>
    <w:p w14:paraId="0F32B655" w14:textId="77777777" w:rsidR="00C81F29" w:rsidRDefault="00C81F29" w:rsidP="00C81F29">
      <w:pPr>
        <w:rPr>
          <w:rFonts w:ascii="Arial" w:hAnsi="Arial" w:cs="Arial"/>
          <w:sz w:val="22"/>
          <w:szCs w:val="22"/>
        </w:rPr>
      </w:pPr>
    </w:p>
    <w:p w14:paraId="13F8F26D" w14:textId="6C9BB5C9" w:rsidR="006A0639" w:rsidRDefault="006A0639" w:rsidP="00C81F29">
      <w:pPr>
        <w:rPr>
          <w:rFonts w:ascii="Arial" w:hAnsi="Arial" w:cs="Arial"/>
          <w:sz w:val="22"/>
          <w:szCs w:val="22"/>
        </w:rPr>
      </w:pPr>
      <w:r>
        <w:rPr>
          <w:rFonts w:ascii="Arial" w:hAnsi="Arial" w:cs="Arial"/>
          <w:sz w:val="22"/>
          <w:szCs w:val="22"/>
        </w:rPr>
        <w:t>Commissioner Rebecca Dugger joins the meeting, a quorum is present.</w:t>
      </w:r>
    </w:p>
    <w:p w14:paraId="1BDD4E23" w14:textId="77777777" w:rsidR="00E72437" w:rsidRDefault="00E72437" w:rsidP="00C81F29">
      <w:pPr>
        <w:rPr>
          <w:rFonts w:ascii="Arial" w:hAnsi="Arial" w:cs="Arial"/>
          <w:sz w:val="22"/>
          <w:szCs w:val="22"/>
        </w:rPr>
      </w:pPr>
    </w:p>
    <w:p w14:paraId="128C5291" w14:textId="2CD6B94D" w:rsidR="00E72437" w:rsidRPr="00E72437" w:rsidRDefault="00E72437" w:rsidP="00C81F29">
      <w:pPr>
        <w:rPr>
          <w:rFonts w:ascii="Arial" w:hAnsi="Arial" w:cs="Arial"/>
          <w:sz w:val="22"/>
          <w:szCs w:val="22"/>
        </w:rPr>
      </w:pPr>
      <w:r>
        <w:rPr>
          <w:rFonts w:ascii="Arial" w:hAnsi="Arial" w:cs="Arial"/>
          <w:b/>
          <w:bCs/>
          <w:sz w:val="22"/>
          <w:szCs w:val="22"/>
          <w:u w:val="single"/>
        </w:rPr>
        <w:t>TBI Grant Program Update</w:t>
      </w:r>
      <w:r>
        <w:rPr>
          <w:rFonts w:ascii="Arial" w:hAnsi="Arial" w:cs="Arial"/>
          <w:sz w:val="22"/>
          <w:szCs w:val="22"/>
        </w:rPr>
        <w:t xml:space="preserve">                                            Kenisha Tait, Program Manager</w:t>
      </w:r>
    </w:p>
    <w:p w14:paraId="78A88A06" w14:textId="77777777" w:rsidR="00DE6E35" w:rsidRDefault="00DE6E35" w:rsidP="00BB51CF">
      <w:pPr>
        <w:rPr>
          <w:rFonts w:ascii="Arial" w:hAnsi="Arial" w:cs="Arial"/>
          <w:sz w:val="22"/>
          <w:szCs w:val="22"/>
        </w:rPr>
      </w:pPr>
    </w:p>
    <w:p w14:paraId="200CF5B7" w14:textId="77777777" w:rsidR="006C26CB" w:rsidRPr="006C26CB" w:rsidRDefault="006C26CB" w:rsidP="006C26CB">
      <w:pPr>
        <w:jc w:val="center"/>
        <w:rPr>
          <w:rFonts w:ascii="Arial" w:hAnsi="Arial" w:cs="Arial"/>
        </w:rPr>
      </w:pPr>
      <w:r w:rsidRPr="006C26CB">
        <w:rPr>
          <w:rFonts w:ascii="Arial" w:hAnsi="Arial" w:cs="Arial"/>
        </w:rPr>
        <w:t>ACL TBI Grant Updates</w:t>
      </w:r>
    </w:p>
    <w:p w14:paraId="2C3B36C3" w14:textId="77777777" w:rsidR="006C26CB" w:rsidRPr="006C26CB" w:rsidRDefault="006C26CB" w:rsidP="006C26CB">
      <w:pPr>
        <w:rPr>
          <w:rFonts w:ascii="Arial" w:hAnsi="Arial" w:cs="Arial"/>
          <w:sz w:val="22"/>
          <w:szCs w:val="22"/>
        </w:rPr>
      </w:pPr>
    </w:p>
    <w:p w14:paraId="76B0A30A" w14:textId="77777777" w:rsidR="006C26CB" w:rsidRPr="006C26CB" w:rsidRDefault="006C26CB" w:rsidP="006C26CB">
      <w:pPr>
        <w:jc w:val="center"/>
        <w:rPr>
          <w:rFonts w:ascii="Arial" w:hAnsi="Arial" w:cs="Arial"/>
        </w:rPr>
      </w:pPr>
      <w:r w:rsidRPr="006C26CB">
        <w:rPr>
          <w:rFonts w:ascii="Arial" w:hAnsi="Arial" w:cs="Arial"/>
        </w:rPr>
        <w:t>February 2025</w:t>
      </w:r>
    </w:p>
    <w:p w14:paraId="20D19A2C" w14:textId="415D7120" w:rsidR="006C26CB" w:rsidRPr="006C26CB" w:rsidRDefault="006C26CB" w:rsidP="006A0639">
      <w:pPr>
        <w:rPr>
          <w:rFonts w:ascii="Arial" w:hAnsi="Arial" w:cs="Arial"/>
          <w:sz w:val="22"/>
          <w:szCs w:val="22"/>
        </w:rPr>
      </w:pPr>
    </w:p>
    <w:p w14:paraId="24145178" w14:textId="77777777" w:rsidR="006C26CB" w:rsidRPr="006C26CB" w:rsidRDefault="006C26CB" w:rsidP="006C26CB">
      <w:pPr>
        <w:spacing w:after="160" w:line="256" w:lineRule="auto"/>
        <w:ind w:left="720"/>
        <w:contextualSpacing/>
        <w:rPr>
          <w:rFonts w:ascii="Arial" w:hAnsi="Arial" w:cs="Arial"/>
          <w:bCs/>
          <w:sz w:val="22"/>
          <w:szCs w:val="22"/>
        </w:rPr>
      </w:pPr>
    </w:p>
    <w:p w14:paraId="3A862702" w14:textId="77777777" w:rsidR="006C26CB" w:rsidRPr="006C26CB" w:rsidRDefault="006C26CB" w:rsidP="006C26CB">
      <w:pPr>
        <w:numPr>
          <w:ilvl w:val="0"/>
          <w:numId w:val="18"/>
        </w:numPr>
        <w:spacing w:after="160" w:line="256" w:lineRule="auto"/>
        <w:contextualSpacing/>
        <w:rPr>
          <w:rFonts w:ascii="Arial" w:hAnsi="Arial" w:cs="Arial"/>
          <w:bCs/>
          <w:sz w:val="22"/>
          <w:szCs w:val="22"/>
        </w:rPr>
      </w:pPr>
      <w:r w:rsidRPr="006C26CB">
        <w:rPr>
          <w:rFonts w:ascii="Arial" w:hAnsi="Arial" w:cs="Arial"/>
          <w:bCs/>
          <w:sz w:val="22"/>
          <w:szCs w:val="22"/>
        </w:rPr>
        <w:t xml:space="preserve"> Year 3 carryover approved by ACL. </w:t>
      </w:r>
    </w:p>
    <w:p w14:paraId="47935D54" w14:textId="77777777" w:rsidR="006C26CB" w:rsidRPr="006C26CB" w:rsidRDefault="006C26CB" w:rsidP="006C26CB">
      <w:pPr>
        <w:spacing w:after="160" w:line="256" w:lineRule="auto"/>
        <w:ind w:left="720"/>
        <w:contextualSpacing/>
        <w:rPr>
          <w:rFonts w:ascii="Arial" w:hAnsi="Arial" w:cs="Arial"/>
          <w:bCs/>
          <w:sz w:val="22"/>
          <w:szCs w:val="22"/>
        </w:rPr>
      </w:pPr>
    </w:p>
    <w:p w14:paraId="7B70450A" w14:textId="77777777" w:rsidR="006C26CB" w:rsidRPr="006C26CB" w:rsidRDefault="006C26CB" w:rsidP="006C26CB">
      <w:pPr>
        <w:numPr>
          <w:ilvl w:val="0"/>
          <w:numId w:val="18"/>
        </w:numPr>
        <w:spacing w:after="160" w:line="256" w:lineRule="auto"/>
        <w:contextualSpacing/>
        <w:rPr>
          <w:rFonts w:ascii="Arial" w:hAnsi="Arial" w:cs="Arial"/>
          <w:bCs/>
          <w:sz w:val="22"/>
          <w:szCs w:val="22"/>
        </w:rPr>
      </w:pPr>
      <w:r w:rsidRPr="006C26CB">
        <w:rPr>
          <w:rFonts w:ascii="Arial" w:hAnsi="Arial" w:cs="Arial"/>
          <w:bCs/>
          <w:sz w:val="22"/>
          <w:szCs w:val="22"/>
        </w:rPr>
        <w:t xml:space="preserve">Hill Day will be held on March 5, </w:t>
      </w:r>
      <w:proofErr w:type="gramStart"/>
      <w:r w:rsidRPr="006C26CB">
        <w:rPr>
          <w:rFonts w:ascii="Arial" w:hAnsi="Arial" w:cs="Arial"/>
          <w:bCs/>
          <w:sz w:val="22"/>
          <w:szCs w:val="22"/>
        </w:rPr>
        <w:t>2025</w:t>
      </w:r>
      <w:proofErr w:type="gramEnd"/>
      <w:r w:rsidRPr="006C26CB">
        <w:rPr>
          <w:rFonts w:ascii="Arial" w:hAnsi="Arial" w:cs="Arial"/>
          <w:bCs/>
          <w:sz w:val="22"/>
          <w:szCs w:val="22"/>
        </w:rPr>
        <w:t xml:space="preserve"> in Washington, D.C. </w:t>
      </w:r>
    </w:p>
    <w:p w14:paraId="1D15958F" w14:textId="77777777" w:rsidR="006C26CB" w:rsidRPr="006C26CB" w:rsidRDefault="006C26CB" w:rsidP="006C26CB">
      <w:pPr>
        <w:spacing w:after="160" w:line="256" w:lineRule="auto"/>
        <w:ind w:left="720"/>
        <w:contextualSpacing/>
        <w:rPr>
          <w:rFonts w:ascii="Arial" w:hAnsi="Arial" w:cs="Arial"/>
          <w:bCs/>
          <w:sz w:val="22"/>
          <w:szCs w:val="22"/>
        </w:rPr>
      </w:pPr>
    </w:p>
    <w:p w14:paraId="60174B6A" w14:textId="77777777" w:rsidR="006C26CB" w:rsidRPr="006C26CB" w:rsidRDefault="006C26CB" w:rsidP="006C26CB">
      <w:pPr>
        <w:spacing w:after="160" w:line="256" w:lineRule="auto"/>
        <w:ind w:left="720"/>
        <w:contextualSpacing/>
        <w:rPr>
          <w:rFonts w:ascii="Arial" w:hAnsi="Arial" w:cs="Arial"/>
          <w:bCs/>
          <w:sz w:val="22"/>
          <w:szCs w:val="22"/>
        </w:rPr>
      </w:pPr>
    </w:p>
    <w:p w14:paraId="78B511BF" w14:textId="77777777" w:rsidR="006C26CB" w:rsidRPr="006C26CB" w:rsidRDefault="006C26CB" w:rsidP="006C26CB">
      <w:pPr>
        <w:numPr>
          <w:ilvl w:val="0"/>
          <w:numId w:val="18"/>
        </w:numPr>
        <w:spacing w:after="160" w:line="256" w:lineRule="auto"/>
        <w:contextualSpacing/>
        <w:rPr>
          <w:rFonts w:ascii="Arial" w:hAnsi="Arial" w:cs="Arial"/>
          <w:bCs/>
          <w:sz w:val="22"/>
          <w:szCs w:val="22"/>
        </w:rPr>
      </w:pPr>
      <w:r w:rsidRPr="006C26CB">
        <w:rPr>
          <w:rFonts w:ascii="Arial" w:hAnsi="Arial" w:cs="Arial"/>
          <w:bCs/>
          <w:sz w:val="22"/>
          <w:szCs w:val="22"/>
        </w:rPr>
        <w:t xml:space="preserve">BSITFC staff continues to attend the monthly meetings for the Underserved Populations and Workforce Development workgroups. The workforce development workgroup did not meet this month. The underserved populations workgroup met on February 20 were Idaho discussed their state programs. </w:t>
      </w:r>
    </w:p>
    <w:p w14:paraId="5576D056" w14:textId="77777777" w:rsidR="006C26CB" w:rsidRPr="006C26CB" w:rsidRDefault="006C26CB" w:rsidP="006C26CB">
      <w:pPr>
        <w:spacing w:after="160" w:line="256" w:lineRule="auto"/>
        <w:ind w:left="720"/>
        <w:contextualSpacing/>
        <w:rPr>
          <w:rFonts w:ascii="Arial" w:hAnsi="Arial" w:cs="Arial"/>
          <w:bCs/>
          <w:sz w:val="22"/>
          <w:szCs w:val="22"/>
        </w:rPr>
      </w:pPr>
    </w:p>
    <w:p w14:paraId="4A234823" w14:textId="77777777" w:rsidR="006C26CB" w:rsidRDefault="006C26CB" w:rsidP="006C26CB">
      <w:pPr>
        <w:numPr>
          <w:ilvl w:val="0"/>
          <w:numId w:val="18"/>
        </w:numPr>
        <w:spacing w:after="160" w:line="256" w:lineRule="auto"/>
        <w:contextualSpacing/>
        <w:rPr>
          <w:rFonts w:ascii="Arial" w:hAnsi="Arial" w:cs="Arial"/>
          <w:bCs/>
          <w:sz w:val="22"/>
          <w:szCs w:val="22"/>
        </w:rPr>
      </w:pPr>
      <w:r w:rsidRPr="006C26CB">
        <w:rPr>
          <w:rFonts w:ascii="Arial" w:hAnsi="Arial" w:cs="Arial"/>
          <w:bCs/>
          <w:sz w:val="22"/>
          <w:szCs w:val="22"/>
        </w:rPr>
        <w:t xml:space="preserve">Commission staff continues to meet with BIAG on a bi-weekly basis. </w:t>
      </w:r>
    </w:p>
    <w:p w14:paraId="469338D6" w14:textId="77777777" w:rsidR="006C26CB" w:rsidRPr="006C26CB" w:rsidRDefault="006C26CB" w:rsidP="006C26CB">
      <w:pPr>
        <w:spacing w:after="160" w:line="256" w:lineRule="auto"/>
        <w:contextualSpacing/>
        <w:rPr>
          <w:rFonts w:ascii="Arial" w:hAnsi="Arial" w:cs="Arial"/>
          <w:bCs/>
          <w:sz w:val="22"/>
          <w:szCs w:val="22"/>
        </w:rPr>
      </w:pPr>
    </w:p>
    <w:p w14:paraId="18F84695" w14:textId="77777777" w:rsidR="006C26CB" w:rsidRPr="006C26CB" w:rsidRDefault="006C26CB" w:rsidP="006C26CB">
      <w:pPr>
        <w:spacing w:after="160" w:line="256" w:lineRule="auto"/>
        <w:jc w:val="center"/>
        <w:rPr>
          <w:rFonts w:ascii="Arial" w:hAnsi="Arial" w:cs="Arial"/>
          <w:b/>
          <w:bCs/>
          <w:sz w:val="22"/>
          <w:szCs w:val="22"/>
        </w:rPr>
      </w:pPr>
      <w:r w:rsidRPr="006C26CB">
        <w:rPr>
          <w:rFonts w:ascii="Arial" w:hAnsi="Arial" w:cs="Arial"/>
          <w:b/>
          <w:bCs/>
          <w:sz w:val="22"/>
          <w:szCs w:val="22"/>
        </w:rPr>
        <w:t>Strong Infrastructure Components for Brain Injury (BI): State Self-Assessment Tool</w:t>
      </w:r>
    </w:p>
    <w:p w14:paraId="07B877A2" w14:textId="77777777" w:rsidR="006C26CB" w:rsidRPr="006C26CB" w:rsidRDefault="006C26CB" w:rsidP="006C26CB">
      <w:pPr>
        <w:spacing w:after="160" w:line="256" w:lineRule="auto"/>
        <w:ind w:left="720"/>
        <w:contextualSpacing/>
        <w:rPr>
          <w:rFonts w:ascii="Arial" w:hAnsi="Arial" w:cs="Arial"/>
          <w:bCs/>
          <w:sz w:val="22"/>
          <w:szCs w:val="22"/>
        </w:rPr>
      </w:pPr>
    </w:p>
    <w:p w14:paraId="4AD2297D" w14:textId="77777777" w:rsidR="006C26CB" w:rsidRPr="006C26CB" w:rsidRDefault="006C26CB" w:rsidP="006C26CB">
      <w:pPr>
        <w:spacing w:after="160" w:line="480" w:lineRule="auto"/>
        <w:ind w:left="720"/>
        <w:contextualSpacing/>
        <w:rPr>
          <w:rFonts w:ascii="Arial" w:hAnsi="Arial" w:cs="Arial"/>
          <w:bCs/>
          <w:sz w:val="22"/>
          <w:szCs w:val="22"/>
        </w:rPr>
      </w:pPr>
      <w:r w:rsidRPr="006C26CB">
        <w:rPr>
          <w:rFonts w:ascii="Arial" w:hAnsi="Arial" w:cs="Arial"/>
          <w:bCs/>
          <w:sz w:val="22"/>
          <w:szCs w:val="22"/>
        </w:rPr>
        <w:t>Building a strong state infrastructure takes time, effort, and planning from many individuals and organizations. There are several key components necessary to create a comprehensive state system of services, partners, funding, and policy. Infrastructure building is a process and requires routine assessment, regardless of the level achieved.  This tool was created to assist BI partners and collaborators in determining which level best describes the state’s progress, and to give some guidance to what a more comprehensive system could include. It is designed to be a guide, and that should be used for routine reassessing, or at various points to assist in state planning efforts, such as conducting a new needs assessment, developing, or updating a state plan, or applying for a grant opportunity.</w:t>
      </w:r>
    </w:p>
    <w:p w14:paraId="7B8E7D9E" w14:textId="0B4C46E8" w:rsidR="006C26CB" w:rsidRDefault="006C26CB" w:rsidP="006C26CB">
      <w:pPr>
        <w:rPr>
          <w:rFonts w:ascii="Arial" w:hAnsi="Arial" w:cs="Arial"/>
          <w:sz w:val="22"/>
          <w:szCs w:val="22"/>
        </w:rPr>
      </w:pPr>
      <w:r>
        <w:rPr>
          <w:rFonts w:ascii="Arial" w:hAnsi="Arial" w:cs="Arial"/>
          <w:sz w:val="22"/>
          <w:szCs w:val="22"/>
        </w:rPr>
        <w:t>KT reviews Component #8 of the TBI TARC State Infrastructure assessment.</w:t>
      </w:r>
    </w:p>
    <w:p w14:paraId="1A2242C2" w14:textId="77777777" w:rsidR="006C26CB" w:rsidRDefault="006C26CB" w:rsidP="00BB51CF">
      <w:pPr>
        <w:rPr>
          <w:rFonts w:ascii="Arial" w:hAnsi="Arial" w:cs="Arial"/>
          <w:sz w:val="22"/>
          <w:szCs w:val="22"/>
        </w:rPr>
      </w:pPr>
    </w:p>
    <w:p w14:paraId="3C63AC7C" w14:textId="77777777" w:rsidR="006C26CB" w:rsidRPr="00D80BEB" w:rsidRDefault="006C26CB" w:rsidP="00BB51CF">
      <w:pPr>
        <w:rPr>
          <w:rFonts w:ascii="Arial" w:hAnsi="Arial" w:cs="Arial"/>
          <w:sz w:val="22"/>
          <w:szCs w:val="22"/>
        </w:rPr>
      </w:pPr>
    </w:p>
    <w:p w14:paraId="12ABE9D6" w14:textId="32410757" w:rsidR="00C81F29" w:rsidRPr="00E2400D" w:rsidRDefault="000B72E4">
      <w:pPr>
        <w:rPr>
          <w:rFonts w:ascii="Arial" w:hAnsi="Arial" w:cs="Arial"/>
          <w:b/>
          <w:bCs/>
          <w:sz w:val="22"/>
          <w:szCs w:val="22"/>
          <w:u w:val="single"/>
        </w:rPr>
      </w:pPr>
      <w:r w:rsidRPr="00D80BEB">
        <w:rPr>
          <w:rFonts w:ascii="Arial" w:hAnsi="Arial" w:cs="Arial"/>
          <w:b/>
          <w:bCs/>
          <w:sz w:val="22"/>
          <w:szCs w:val="22"/>
          <w:u w:val="single"/>
        </w:rPr>
        <w:t>New Business:</w:t>
      </w:r>
    </w:p>
    <w:p w14:paraId="24F12B41" w14:textId="0248578A" w:rsidR="006A0639" w:rsidRDefault="006A0639">
      <w:pPr>
        <w:rPr>
          <w:rFonts w:ascii="Arial" w:hAnsi="Arial" w:cs="Arial"/>
          <w:sz w:val="22"/>
          <w:szCs w:val="22"/>
        </w:rPr>
      </w:pPr>
      <w:r>
        <w:rPr>
          <w:rFonts w:ascii="Arial" w:hAnsi="Arial" w:cs="Arial"/>
          <w:sz w:val="22"/>
          <w:szCs w:val="22"/>
        </w:rPr>
        <w:t>None</w:t>
      </w:r>
    </w:p>
    <w:p w14:paraId="04395ACD" w14:textId="77777777" w:rsidR="006A0639" w:rsidRDefault="006A0639">
      <w:pPr>
        <w:rPr>
          <w:rFonts w:ascii="Arial" w:hAnsi="Arial" w:cs="Arial"/>
          <w:sz w:val="22"/>
          <w:szCs w:val="22"/>
        </w:rPr>
      </w:pPr>
    </w:p>
    <w:p w14:paraId="3B979656" w14:textId="77777777" w:rsidR="006A0639" w:rsidRDefault="006A0639">
      <w:pPr>
        <w:rPr>
          <w:rFonts w:ascii="Arial" w:hAnsi="Arial" w:cs="Arial"/>
          <w:sz w:val="22"/>
          <w:szCs w:val="22"/>
        </w:rPr>
      </w:pPr>
    </w:p>
    <w:p w14:paraId="53B3D452" w14:textId="33DCAB66" w:rsidR="003E4EB7" w:rsidRDefault="003E4EB7">
      <w:pPr>
        <w:rPr>
          <w:rFonts w:ascii="Arial" w:hAnsi="Arial" w:cs="Arial"/>
          <w:sz w:val="22"/>
          <w:szCs w:val="22"/>
        </w:rPr>
      </w:pPr>
      <w:r>
        <w:rPr>
          <w:rFonts w:ascii="Arial" w:hAnsi="Arial" w:cs="Arial"/>
          <w:sz w:val="22"/>
          <w:szCs w:val="22"/>
        </w:rPr>
        <w:t>The meeting is adjourned by JW at 11:</w:t>
      </w:r>
      <w:r w:rsidR="006A0639">
        <w:rPr>
          <w:rFonts w:ascii="Arial" w:hAnsi="Arial" w:cs="Arial"/>
          <w:sz w:val="22"/>
          <w:szCs w:val="22"/>
        </w:rPr>
        <w:t>22</w:t>
      </w:r>
      <w:r>
        <w:rPr>
          <w:rFonts w:ascii="Arial" w:hAnsi="Arial" w:cs="Arial"/>
          <w:sz w:val="22"/>
          <w:szCs w:val="22"/>
        </w:rPr>
        <w:t xml:space="preserve"> a.m.</w:t>
      </w:r>
      <w:r w:rsidR="00DE6E35">
        <w:rPr>
          <w:rFonts w:ascii="Arial" w:hAnsi="Arial" w:cs="Arial"/>
          <w:sz w:val="22"/>
          <w:szCs w:val="22"/>
        </w:rPr>
        <w:t xml:space="preserve"> </w:t>
      </w:r>
    </w:p>
    <w:p w14:paraId="57E029A1" w14:textId="77777777" w:rsidR="003E4EB7" w:rsidRDefault="003E4EB7">
      <w:pPr>
        <w:rPr>
          <w:rFonts w:ascii="Arial" w:hAnsi="Arial" w:cs="Arial"/>
          <w:sz w:val="22"/>
          <w:szCs w:val="22"/>
        </w:rPr>
      </w:pPr>
    </w:p>
    <w:p w14:paraId="0967B2C4" w14:textId="77777777" w:rsidR="003E4EB7" w:rsidRPr="00D80BEB" w:rsidRDefault="003E4EB7">
      <w:pPr>
        <w:rPr>
          <w:rFonts w:ascii="Arial" w:hAnsi="Arial" w:cs="Arial"/>
          <w:sz w:val="22"/>
          <w:szCs w:val="22"/>
        </w:rPr>
      </w:pPr>
    </w:p>
    <w:p w14:paraId="49530558" w14:textId="393ABE3D" w:rsidR="00C35569" w:rsidRPr="00D80BEB" w:rsidRDefault="00A44F43">
      <w:pPr>
        <w:rPr>
          <w:rFonts w:ascii="Arial" w:hAnsi="Arial" w:cs="Arial"/>
          <w:b/>
          <w:sz w:val="22"/>
          <w:szCs w:val="22"/>
        </w:rPr>
      </w:pPr>
      <w:r w:rsidRPr="00D80BEB">
        <w:rPr>
          <w:rFonts w:ascii="Arial" w:hAnsi="Arial" w:cs="Arial"/>
          <w:b/>
          <w:sz w:val="22"/>
          <w:szCs w:val="22"/>
          <w:highlight w:val="yellow"/>
        </w:rPr>
        <w:t>The next Commission meeting will</w:t>
      </w:r>
      <w:r w:rsidR="00EF105C" w:rsidRPr="00D80BEB">
        <w:rPr>
          <w:rFonts w:ascii="Arial" w:hAnsi="Arial" w:cs="Arial"/>
          <w:b/>
          <w:sz w:val="22"/>
          <w:szCs w:val="22"/>
          <w:highlight w:val="yellow"/>
        </w:rPr>
        <w:t xml:space="preserve"> be</w:t>
      </w:r>
      <w:r w:rsidRPr="00D80BEB">
        <w:rPr>
          <w:rFonts w:ascii="Arial" w:hAnsi="Arial" w:cs="Arial"/>
          <w:b/>
          <w:sz w:val="22"/>
          <w:szCs w:val="22"/>
          <w:highlight w:val="yellow"/>
        </w:rPr>
        <w:t xml:space="preserve"> </w:t>
      </w:r>
      <w:r w:rsidR="003C0D05" w:rsidRPr="00D80BEB">
        <w:rPr>
          <w:rFonts w:ascii="Arial" w:hAnsi="Arial" w:cs="Arial"/>
          <w:b/>
          <w:sz w:val="22"/>
          <w:szCs w:val="22"/>
          <w:highlight w:val="yellow"/>
        </w:rPr>
        <w:t>held</w:t>
      </w:r>
      <w:r w:rsidR="00B54D8B" w:rsidRPr="00D80BEB">
        <w:rPr>
          <w:rFonts w:ascii="Arial" w:hAnsi="Arial" w:cs="Arial"/>
          <w:b/>
          <w:sz w:val="22"/>
          <w:szCs w:val="22"/>
          <w:highlight w:val="yellow"/>
        </w:rPr>
        <w:t xml:space="preserve"> </w:t>
      </w:r>
      <w:r w:rsidRPr="00D80BEB">
        <w:rPr>
          <w:rFonts w:ascii="Arial" w:hAnsi="Arial" w:cs="Arial"/>
          <w:b/>
          <w:sz w:val="22"/>
          <w:szCs w:val="22"/>
          <w:highlight w:val="yellow"/>
        </w:rPr>
        <w:t xml:space="preserve">on </w:t>
      </w:r>
      <w:r w:rsidRPr="003E4EB7">
        <w:rPr>
          <w:rFonts w:ascii="Arial" w:hAnsi="Arial" w:cs="Arial"/>
          <w:b/>
          <w:sz w:val="22"/>
          <w:szCs w:val="22"/>
          <w:highlight w:val="yellow"/>
          <w:u w:val="single"/>
        </w:rPr>
        <w:t>Thursd</w:t>
      </w:r>
      <w:r w:rsidR="00810619" w:rsidRPr="003E4EB7">
        <w:rPr>
          <w:rFonts w:ascii="Arial" w:hAnsi="Arial" w:cs="Arial"/>
          <w:b/>
          <w:sz w:val="22"/>
          <w:szCs w:val="22"/>
          <w:highlight w:val="yellow"/>
          <w:u w:val="single"/>
        </w:rPr>
        <w:t>ay</w:t>
      </w:r>
      <w:r w:rsidR="008471E0" w:rsidRPr="003E4EB7">
        <w:rPr>
          <w:rFonts w:ascii="Arial" w:hAnsi="Arial" w:cs="Arial"/>
          <w:b/>
          <w:sz w:val="22"/>
          <w:szCs w:val="22"/>
          <w:highlight w:val="yellow"/>
          <w:u w:val="single"/>
        </w:rPr>
        <w:t xml:space="preserve"> </w:t>
      </w:r>
      <w:r w:rsidR="006A0639">
        <w:rPr>
          <w:rFonts w:ascii="Arial" w:hAnsi="Arial" w:cs="Arial"/>
          <w:b/>
          <w:sz w:val="22"/>
          <w:szCs w:val="22"/>
          <w:highlight w:val="yellow"/>
          <w:u w:val="single"/>
        </w:rPr>
        <w:t>March</w:t>
      </w:r>
      <w:r w:rsidR="00F558B2" w:rsidRPr="003E4EB7">
        <w:rPr>
          <w:rFonts w:ascii="Arial" w:hAnsi="Arial" w:cs="Arial"/>
          <w:b/>
          <w:sz w:val="22"/>
          <w:szCs w:val="22"/>
          <w:highlight w:val="yellow"/>
          <w:u w:val="single"/>
        </w:rPr>
        <w:t xml:space="preserve"> </w:t>
      </w:r>
      <w:r w:rsidR="00C81F29">
        <w:rPr>
          <w:rFonts w:ascii="Arial" w:hAnsi="Arial" w:cs="Arial"/>
          <w:b/>
          <w:sz w:val="22"/>
          <w:szCs w:val="22"/>
          <w:highlight w:val="yellow"/>
          <w:u w:val="single"/>
        </w:rPr>
        <w:t>2</w:t>
      </w:r>
      <w:r w:rsidR="00E2400D">
        <w:rPr>
          <w:rFonts w:ascii="Arial" w:hAnsi="Arial" w:cs="Arial"/>
          <w:b/>
          <w:sz w:val="22"/>
          <w:szCs w:val="22"/>
          <w:highlight w:val="yellow"/>
          <w:u w:val="single"/>
        </w:rPr>
        <w:t>7</w:t>
      </w:r>
      <w:r w:rsidRPr="003E4EB7">
        <w:rPr>
          <w:rFonts w:ascii="Arial" w:hAnsi="Arial" w:cs="Arial"/>
          <w:b/>
          <w:sz w:val="22"/>
          <w:szCs w:val="22"/>
          <w:highlight w:val="yellow"/>
          <w:u w:val="single"/>
        </w:rPr>
        <w:t xml:space="preserve">, </w:t>
      </w:r>
      <w:proofErr w:type="gramStart"/>
      <w:r w:rsidRPr="003E4EB7">
        <w:rPr>
          <w:rFonts w:ascii="Arial" w:hAnsi="Arial" w:cs="Arial"/>
          <w:b/>
          <w:sz w:val="22"/>
          <w:szCs w:val="22"/>
          <w:highlight w:val="yellow"/>
          <w:u w:val="single"/>
        </w:rPr>
        <w:t>20</w:t>
      </w:r>
      <w:r w:rsidR="001A2DBA" w:rsidRPr="003E4EB7">
        <w:rPr>
          <w:rFonts w:ascii="Arial" w:hAnsi="Arial" w:cs="Arial"/>
          <w:b/>
          <w:sz w:val="22"/>
          <w:szCs w:val="22"/>
          <w:highlight w:val="yellow"/>
          <w:u w:val="single"/>
        </w:rPr>
        <w:t>2</w:t>
      </w:r>
      <w:r w:rsidR="00C81F29">
        <w:rPr>
          <w:rFonts w:ascii="Arial" w:hAnsi="Arial" w:cs="Arial"/>
          <w:b/>
          <w:sz w:val="22"/>
          <w:szCs w:val="22"/>
          <w:highlight w:val="yellow"/>
          <w:u w:val="single"/>
        </w:rPr>
        <w:t>5</w:t>
      </w:r>
      <w:proofErr w:type="gramEnd"/>
      <w:r w:rsidRPr="00D80BEB">
        <w:rPr>
          <w:rFonts w:ascii="Arial" w:hAnsi="Arial" w:cs="Arial"/>
          <w:b/>
          <w:sz w:val="22"/>
          <w:szCs w:val="22"/>
          <w:highlight w:val="yellow"/>
        </w:rPr>
        <w:t xml:space="preserve"> from 10:30 a.m. to 12:00 p.m</w:t>
      </w:r>
      <w:r w:rsidRPr="00D80BEB">
        <w:rPr>
          <w:rFonts w:ascii="Arial" w:hAnsi="Arial" w:cs="Arial"/>
          <w:b/>
          <w:sz w:val="22"/>
          <w:szCs w:val="22"/>
        </w:rPr>
        <w:t xml:space="preserve">. </w:t>
      </w:r>
    </w:p>
    <w:sectPr w:rsidR="00C35569" w:rsidRPr="00D80BEB">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EAF6" w14:textId="77777777" w:rsidR="00571156" w:rsidRDefault="00571156">
      <w:r>
        <w:separator/>
      </w:r>
    </w:p>
  </w:endnote>
  <w:endnote w:type="continuationSeparator" w:id="0">
    <w:p w14:paraId="7248C0FA" w14:textId="77777777" w:rsidR="00571156" w:rsidRDefault="0057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8B4B" w14:textId="6F06526C"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5E67">
      <w:rPr>
        <w:rStyle w:val="PageNumber"/>
        <w:noProof/>
      </w:rPr>
      <w:t>1</w:t>
    </w:r>
    <w:r>
      <w:rPr>
        <w:rStyle w:val="PageNumber"/>
      </w:rPr>
      <w:fldChar w:fldCharType="end"/>
    </w:r>
  </w:p>
  <w:p w14:paraId="1943A500" w14:textId="77777777" w:rsidR="00C35569" w:rsidRDefault="00C355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B222" w14:textId="77777777" w:rsidR="00C35569" w:rsidRDefault="00A44F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AC18629" w14:textId="77777777" w:rsidR="00C35569" w:rsidRDefault="00A44F43">
    <w:pPr>
      <w:pStyle w:val="Footer"/>
      <w:ind w:right="360"/>
    </w:pPr>
    <w:r>
      <w:t>Minutes taken by: CY</w:t>
    </w:r>
  </w:p>
  <w:p w14:paraId="7D44BB7E" w14:textId="1A4EB3D6" w:rsidR="00C35569" w:rsidRDefault="00A44F43">
    <w:pPr>
      <w:pStyle w:val="Footer"/>
    </w:pPr>
    <w:r>
      <w:t>Minutes approved on:</w:t>
    </w:r>
    <w:r w:rsidR="00BD0219">
      <w:t xml:space="preserve"> </w:t>
    </w:r>
    <w:r w:rsidR="00C41187">
      <w:t>3/27/2025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DD60" w14:textId="77777777" w:rsidR="00571156" w:rsidRDefault="00571156">
      <w:r>
        <w:separator/>
      </w:r>
    </w:p>
  </w:footnote>
  <w:footnote w:type="continuationSeparator" w:id="0">
    <w:p w14:paraId="01C613DE" w14:textId="77777777" w:rsidR="00571156" w:rsidRDefault="00571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0FE"/>
    <w:multiLevelType w:val="hybridMultilevel"/>
    <w:tmpl w:val="CB3439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AB2774"/>
    <w:multiLevelType w:val="multilevel"/>
    <w:tmpl w:val="9092C8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2D37EA"/>
    <w:multiLevelType w:val="hybridMultilevel"/>
    <w:tmpl w:val="54D019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4861"/>
    <w:multiLevelType w:val="hybridMultilevel"/>
    <w:tmpl w:val="A2344A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366267"/>
    <w:multiLevelType w:val="hybridMultilevel"/>
    <w:tmpl w:val="CE40E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93DE1"/>
    <w:multiLevelType w:val="hybridMultilevel"/>
    <w:tmpl w:val="7014465C"/>
    <w:lvl w:ilvl="0" w:tplc="AC969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F58CC"/>
    <w:multiLevelType w:val="hybridMultilevel"/>
    <w:tmpl w:val="2CFABC52"/>
    <w:lvl w:ilvl="0" w:tplc="FF9A7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668A2"/>
    <w:multiLevelType w:val="hybridMultilevel"/>
    <w:tmpl w:val="8CBA3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120714"/>
    <w:multiLevelType w:val="hybridMultilevel"/>
    <w:tmpl w:val="10D86B7A"/>
    <w:lvl w:ilvl="0" w:tplc="5E1AAA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A5626E"/>
    <w:multiLevelType w:val="hybridMultilevel"/>
    <w:tmpl w:val="55DC2FC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850A4B"/>
    <w:multiLevelType w:val="hybridMultilevel"/>
    <w:tmpl w:val="B698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63366"/>
    <w:multiLevelType w:val="hybridMultilevel"/>
    <w:tmpl w:val="0EECD416"/>
    <w:lvl w:ilvl="0" w:tplc="02AE337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3B3892"/>
    <w:multiLevelType w:val="hybridMultilevel"/>
    <w:tmpl w:val="C9A2ECE4"/>
    <w:lvl w:ilvl="0" w:tplc="37DAFC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941154">
    <w:abstractNumId w:val="0"/>
  </w:num>
  <w:num w:numId="2" w16cid:durableId="964432004">
    <w:abstractNumId w:val="3"/>
  </w:num>
  <w:num w:numId="3" w16cid:durableId="472411624">
    <w:abstractNumId w:val="12"/>
  </w:num>
  <w:num w:numId="4" w16cid:durableId="891114770">
    <w:abstractNumId w:val="8"/>
  </w:num>
  <w:num w:numId="5" w16cid:durableId="1344628892">
    <w:abstractNumId w:val="5"/>
  </w:num>
  <w:num w:numId="6" w16cid:durableId="2032683550">
    <w:abstractNumId w:val="7"/>
  </w:num>
  <w:num w:numId="7" w16cid:durableId="1049035654">
    <w:abstractNumId w:val="10"/>
  </w:num>
  <w:num w:numId="8" w16cid:durableId="472869244">
    <w:abstractNumId w:val="6"/>
  </w:num>
  <w:num w:numId="9" w16cid:durableId="1434400048">
    <w:abstractNumId w:val="4"/>
  </w:num>
  <w:num w:numId="10" w16cid:durableId="2014607859">
    <w:abstractNumId w:val="9"/>
  </w:num>
  <w:num w:numId="11" w16cid:durableId="709652911">
    <w:abstractNumId w:val="2"/>
  </w:num>
  <w:num w:numId="12" w16cid:durableId="370346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5079219">
    <w:abstractNumId w:val="2"/>
  </w:num>
  <w:num w:numId="14" w16cid:durableId="2105107441">
    <w:abstractNumId w:val="11"/>
  </w:num>
  <w:num w:numId="15" w16cid:durableId="1900941070">
    <w:abstractNumId w:val="2"/>
  </w:num>
  <w:num w:numId="16" w16cid:durableId="1500002782">
    <w:abstractNumId w:val="2"/>
  </w:num>
  <w:num w:numId="17" w16cid:durableId="1616866616">
    <w:abstractNumId w:val="2"/>
  </w:num>
  <w:num w:numId="18" w16cid:durableId="1400132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69"/>
    <w:rsid w:val="00000825"/>
    <w:rsid w:val="00012E22"/>
    <w:rsid w:val="0001686C"/>
    <w:rsid w:val="00024ED0"/>
    <w:rsid w:val="00033E51"/>
    <w:rsid w:val="00045622"/>
    <w:rsid w:val="00051661"/>
    <w:rsid w:val="00054559"/>
    <w:rsid w:val="00057357"/>
    <w:rsid w:val="00066161"/>
    <w:rsid w:val="000673CD"/>
    <w:rsid w:val="00076CA5"/>
    <w:rsid w:val="00090D0D"/>
    <w:rsid w:val="000A30C5"/>
    <w:rsid w:val="000A577D"/>
    <w:rsid w:val="000A6031"/>
    <w:rsid w:val="000B4E6C"/>
    <w:rsid w:val="000B72E4"/>
    <w:rsid w:val="000D1800"/>
    <w:rsid w:val="000D57A3"/>
    <w:rsid w:val="000E1672"/>
    <w:rsid w:val="000F19BD"/>
    <w:rsid w:val="000F1DE0"/>
    <w:rsid w:val="00103384"/>
    <w:rsid w:val="00121E07"/>
    <w:rsid w:val="00122BFD"/>
    <w:rsid w:val="001260F5"/>
    <w:rsid w:val="00130D75"/>
    <w:rsid w:val="00133172"/>
    <w:rsid w:val="001460A3"/>
    <w:rsid w:val="00150E9F"/>
    <w:rsid w:val="00154257"/>
    <w:rsid w:val="00184368"/>
    <w:rsid w:val="001972DD"/>
    <w:rsid w:val="001A1B9E"/>
    <w:rsid w:val="001A2DBA"/>
    <w:rsid w:val="001A4BE5"/>
    <w:rsid w:val="001A5883"/>
    <w:rsid w:val="001A6BB7"/>
    <w:rsid w:val="001C0A66"/>
    <w:rsid w:val="001C2543"/>
    <w:rsid w:val="001C50A3"/>
    <w:rsid w:val="001D5C82"/>
    <w:rsid w:val="001E1368"/>
    <w:rsid w:val="001E7197"/>
    <w:rsid w:val="001F5E46"/>
    <w:rsid w:val="001F6BAD"/>
    <w:rsid w:val="0021420D"/>
    <w:rsid w:val="0022038E"/>
    <w:rsid w:val="00226BF0"/>
    <w:rsid w:val="002332DB"/>
    <w:rsid w:val="00233F19"/>
    <w:rsid w:val="00234F16"/>
    <w:rsid w:val="00236C31"/>
    <w:rsid w:val="002508F6"/>
    <w:rsid w:val="00266692"/>
    <w:rsid w:val="00266B4F"/>
    <w:rsid w:val="00267D4D"/>
    <w:rsid w:val="00271147"/>
    <w:rsid w:val="002734F0"/>
    <w:rsid w:val="00287B5C"/>
    <w:rsid w:val="00291DEB"/>
    <w:rsid w:val="0029613A"/>
    <w:rsid w:val="002974BC"/>
    <w:rsid w:val="002A2D8B"/>
    <w:rsid w:val="002B2049"/>
    <w:rsid w:val="002B5945"/>
    <w:rsid w:val="002B5CE2"/>
    <w:rsid w:val="002C7B34"/>
    <w:rsid w:val="002D38F7"/>
    <w:rsid w:val="002D743E"/>
    <w:rsid w:val="002E0751"/>
    <w:rsid w:val="002E166F"/>
    <w:rsid w:val="002E2827"/>
    <w:rsid w:val="002E422E"/>
    <w:rsid w:val="002E6D66"/>
    <w:rsid w:val="00301017"/>
    <w:rsid w:val="00305ABF"/>
    <w:rsid w:val="00306499"/>
    <w:rsid w:val="0031389C"/>
    <w:rsid w:val="00321D4B"/>
    <w:rsid w:val="00327320"/>
    <w:rsid w:val="00327E03"/>
    <w:rsid w:val="00334CA7"/>
    <w:rsid w:val="00337140"/>
    <w:rsid w:val="0034588A"/>
    <w:rsid w:val="00347795"/>
    <w:rsid w:val="00351583"/>
    <w:rsid w:val="00360310"/>
    <w:rsid w:val="00374E89"/>
    <w:rsid w:val="00376D39"/>
    <w:rsid w:val="00386BD2"/>
    <w:rsid w:val="003928C5"/>
    <w:rsid w:val="00397CA5"/>
    <w:rsid w:val="003A043C"/>
    <w:rsid w:val="003B0680"/>
    <w:rsid w:val="003B4F5A"/>
    <w:rsid w:val="003B5FB6"/>
    <w:rsid w:val="003C0D05"/>
    <w:rsid w:val="003C539E"/>
    <w:rsid w:val="003C620A"/>
    <w:rsid w:val="003D5B04"/>
    <w:rsid w:val="003E0421"/>
    <w:rsid w:val="003E0FC3"/>
    <w:rsid w:val="003E3B33"/>
    <w:rsid w:val="003E4CFF"/>
    <w:rsid w:val="003E4EB7"/>
    <w:rsid w:val="003E7DF5"/>
    <w:rsid w:val="003F0429"/>
    <w:rsid w:val="003F6766"/>
    <w:rsid w:val="00402E15"/>
    <w:rsid w:val="00406F30"/>
    <w:rsid w:val="004168E9"/>
    <w:rsid w:val="0042228A"/>
    <w:rsid w:val="00423BBC"/>
    <w:rsid w:val="0043768C"/>
    <w:rsid w:val="00440D3B"/>
    <w:rsid w:val="00452971"/>
    <w:rsid w:val="00471B4D"/>
    <w:rsid w:val="00485925"/>
    <w:rsid w:val="00485C59"/>
    <w:rsid w:val="004860D8"/>
    <w:rsid w:val="00487034"/>
    <w:rsid w:val="00495A8F"/>
    <w:rsid w:val="004972C9"/>
    <w:rsid w:val="004A6313"/>
    <w:rsid w:val="004B176A"/>
    <w:rsid w:val="004C1DFB"/>
    <w:rsid w:val="004E3D36"/>
    <w:rsid w:val="004F0234"/>
    <w:rsid w:val="004F3A15"/>
    <w:rsid w:val="004F5F6F"/>
    <w:rsid w:val="00502837"/>
    <w:rsid w:val="00503653"/>
    <w:rsid w:val="005053DB"/>
    <w:rsid w:val="00525F92"/>
    <w:rsid w:val="00530311"/>
    <w:rsid w:val="005303DA"/>
    <w:rsid w:val="00535E67"/>
    <w:rsid w:val="005441A3"/>
    <w:rsid w:val="0054786F"/>
    <w:rsid w:val="00552327"/>
    <w:rsid w:val="00553998"/>
    <w:rsid w:val="00562436"/>
    <w:rsid w:val="00563F60"/>
    <w:rsid w:val="00570C50"/>
    <w:rsid w:val="00571156"/>
    <w:rsid w:val="00575A8C"/>
    <w:rsid w:val="0058569D"/>
    <w:rsid w:val="00592D17"/>
    <w:rsid w:val="0059414A"/>
    <w:rsid w:val="005A3295"/>
    <w:rsid w:val="005B6247"/>
    <w:rsid w:val="005C2C4D"/>
    <w:rsid w:val="005D76EE"/>
    <w:rsid w:val="005F353E"/>
    <w:rsid w:val="00620B89"/>
    <w:rsid w:val="006276F5"/>
    <w:rsid w:val="00627881"/>
    <w:rsid w:val="0063007D"/>
    <w:rsid w:val="00636AD8"/>
    <w:rsid w:val="00637ED4"/>
    <w:rsid w:val="0064438B"/>
    <w:rsid w:val="0065583B"/>
    <w:rsid w:val="0065794A"/>
    <w:rsid w:val="00662C61"/>
    <w:rsid w:val="00666E99"/>
    <w:rsid w:val="00680678"/>
    <w:rsid w:val="00685379"/>
    <w:rsid w:val="00695E76"/>
    <w:rsid w:val="006A0639"/>
    <w:rsid w:val="006B5994"/>
    <w:rsid w:val="006B6656"/>
    <w:rsid w:val="006C1F00"/>
    <w:rsid w:val="006C26CB"/>
    <w:rsid w:val="006C3835"/>
    <w:rsid w:val="006C73AB"/>
    <w:rsid w:val="006D31B3"/>
    <w:rsid w:val="006D756B"/>
    <w:rsid w:val="006E298E"/>
    <w:rsid w:val="006F4B14"/>
    <w:rsid w:val="00710699"/>
    <w:rsid w:val="0071260C"/>
    <w:rsid w:val="00716EDE"/>
    <w:rsid w:val="007179D6"/>
    <w:rsid w:val="00731F73"/>
    <w:rsid w:val="00734C1F"/>
    <w:rsid w:val="00734DFB"/>
    <w:rsid w:val="00740559"/>
    <w:rsid w:val="00766867"/>
    <w:rsid w:val="007830F2"/>
    <w:rsid w:val="007A63CA"/>
    <w:rsid w:val="007B5F96"/>
    <w:rsid w:val="007B614D"/>
    <w:rsid w:val="007C5476"/>
    <w:rsid w:val="007C7464"/>
    <w:rsid w:val="007D5311"/>
    <w:rsid w:val="007D628B"/>
    <w:rsid w:val="007E5BAB"/>
    <w:rsid w:val="007E6217"/>
    <w:rsid w:val="007F3045"/>
    <w:rsid w:val="007F3F5A"/>
    <w:rsid w:val="007F6AA3"/>
    <w:rsid w:val="00806B61"/>
    <w:rsid w:val="00810619"/>
    <w:rsid w:val="00814E08"/>
    <w:rsid w:val="008263FB"/>
    <w:rsid w:val="008471E0"/>
    <w:rsid w:val="00851CB6"/>
    <w:rsid w:val="00860A41"/>
    <w:rsid w:val="00863112"/>
    <w:rsid w:val="00863936"/>
    <w:rsid w:val="008728D2"/>
    <w:rsid w:val="00875045"/>
    <w:rsid w:val="00880948"/>
    <w:rsid w:val="00881E86"/>
    <w:rsid w:val="00882895"/>
    <w:rsid w:val="00892954"/>
    <w:rsid w:val="00893844"/>
    <w:rsid w:val="008953B5"/>
    <w:rsid w:val="008A36A0"/>
    <w:rsid w:val="008C0B1D"/>
    <w:rsid w:val="008C2DC3"/>
    <w:rsid w:val="008C733F"/>
    <w:rsid w:val="008E4FCB"/>
    <w:rsid w:val="008E5164"/>
    <w:rsid w:val="008E60A7"/>
    <w:rsid w:val="0092590C"/>
    <w:rsid w:val="0092715D"/>
    <w:rsid w:val="00931910"/>
    <w:rsid w:val="00936858"/>
    <w:rsid w:val="009378D2"/>
    <w:rsid w:val="00963ADF"/>
    <w:rsid w:val="009816CC"/>
    <w:rsid w:val="00982991"/>
    <w:rsid w:val="0098392B"/>
    <w:rsid w:val="009853A2"/>
    <w:rsid w:val="0099623C"/>
    <w:rsid w:val="0099641C"/>
    <w:rsid w:val="00996573"/>
    <w:rsid w:val="009A3324"/>
    <w:rsid w:val="009B695C"/>
    <w:rsid w:val="009C011E"/>
    <w:rsid w:val="009C4164"/>
    <w:rsid w:val="009C6D20"/>
    <w:rsid w:val="009D1608"/>
    <w:rsid w:val="009D246E"/>
    <w:rsid w:val="009E235B"/>
    <w:rsid w:val="009E4F30"/>
    <w:rsid w:val="009F2180"/>
    <w:rsid w:val="009F3ED5"/>
    <w:rsid w:val="00A049D9"/>
    <w:rsid w:val="00A06B7F"/>
    <w:rsid w:val="00A15958"/>
    <w:rsid w:val="00A23B11"/>
    <w:rsid w:val="00A25A6B"/>
    <w:rsid w:val="00A32FF7"/>
    <w:rsid w:val="00A429DE"/>
    <w:rsid w:val="00A44F43"/>
    <w:rsid w:val="00A46A9A"/>
    <w:rsid w:val="00A476FD"/>
    <w:rsid w:val="00A54351"/>
    <w:rsid w:val="00A65BF1"/>
    <w:rsid w:val="00A66F6A"/>
    <w:rsid w:val="00A72985"/>
    <w:rsid w:val="00A75D99"/>
    <w:rsid w:val="00A80BE0"/>
    <w:rsid w:val="00A81BCD"/>
    <w:rsid w:val="00A83219"/>
    <w:rsid w:val="00A87C50"/>
    <w:rsid w:val="00A96738"/>
    <w:rsid w:val="00AA1D3F"/>
    <w:rsid w:val="00AA34E1"/>
    <w:rsid w:val="00AB576D"/>
    <w:rsid w:val="00AC0477"/>
    <w:rsid w:val="00AC0CFC"/>
    <w:rsid w:val="00AC4BC5"/>
    <w:rsid w:val="00AD5A09"/>
    <w:rsid w:val="00AE1045"/>
    <w:rsid w:val="00AE4BA3"/>
    <w:rsid w:val="00AE7EE6"/>
    <w:rsid w:val="00AF0087"/>
    <w:rsid w:val="00AF2C62"/>
    <w:rsid w:val="00AF5B1F"/>
    <w:rsid w:val="00B07C20"/>
    <w:rsid w:val="00B10052"/>
    <w:rsid w:val="00B10416"/>
    <w:rsid w:val="00B16419"/>
    <w:rsid w:val="00B24C9C"/>
    <w:rsid w:val="00B260B8"/>
    <w:rsid w:val="00B34081"/>
    <w:rsid w:val="00B53B1B"/>
    <w:rsid w:val="00B54D8B"/>
    <w:rsid w:val="00B630C8"/>
    <w:rsid w:val="00B83B76"/>
    <w:rsid w:val="00BA53B2"/>
    <w:rsid w:val="00BB19A9"/>
    <w:rsid w:val="00BB3F9D"/>
    <w:rsid w:val="00BB51CF"/>
    <w:rsid w:val="00BC0CCC"/>
    <w:rsid w:val="00BC418E"/>
    <w:rsid w:val="00BD0219"/>
    <w:rsid w:val="00BD2F49"/>
    <w:rsid w:val="00BE69B0"/>
    <w:rsid w:val="00BF0F15"/>
    <w:rsid w:val="00BF477E"/>
    <w:rsid w:val="00BF4E1E"/>
    <w:rsid w:val="00C050D4"/>
    <w:rsid w:val="00C1069A"/>
    <w:rsid w:val="00C203A5"/>
    <w:rsid w:val="00C31C86"/>
    <w:rsid w:val="00C35569"/>
    <w:rsid w:val="00C36B43"/>
    <w:rsid w:val="00C41187"/>
    <w:rsid w:val="00C44506"/>
    <w:rsid w:val="00C61E2F"/>
    <w:rsid w:val="00C809A1"/>
    <w:rsid w:val="00C81F29"/>
    <w:rsid w:val="00C903D8"/>
    <w:rsid w:val="00CC5584"/>
    <w:rsid w:val="00CC6A56"/>
    <w:rsid w:val="00CC7AB1"/>
    <w:rsid w:val="00CC7AC7"/>
    <w:rsid w:val="00CD0DBF"/>
    <w:rsid w:val="00CE03E1"/>
    <w:rsid w:val="00CE4737"/>
    <w:rsid w:val="00CF33CF"/>
    <w:rsid w:val="00D121DA"/>
    <w:rsid w:val="00D167B8"/>
    <w:rsid w:val="00D278FD"/>
    <w:rsid w:val="00D456D0"/>
    <w:rsid w:val="00D572F0"/>
    <w:rsid w:val="00D624A0"/>
    <w:rsid w:val="00D80BEB"/>
    <w:rsid w:val="00D8182D"/>
    <w:rsid w:val="00D83192"/>
    <w:rsid w:val="00D86D79"/>
    <w:rsid w:val="00D946F6"/>
    <w:rsid w:val="00DA405D"/>
    <w:rsid w:val="00DB0F0E"/>
    <w:rsid w:val="00DB683E"/>
    <w:rsid w:val="00DC3BF0"/>
    <w:rsid w:val="00DD3C18"/>
    <w:rsid w:val="00DE2112"/>
    <w:rsid w:val="00DE547C"/>
    <w:rsid w:val="00DE6E35"/>
    <w:rsid w:val="00DE7647"/>
    <w:rsid w:val="00E01689"/>
    <w:rsid w:val="00E226AF"/>
    <w:rsid w:val="00E2400D"/>
    <w:rsid w:val="00E340F3"/>
    <w:rsid w:val="00E36371"/>
    <w:rsid w:val="00E440D5"/>
    <w:rsid w:val="00E520A0"/>
    <w:rsid w:val="00E526E2"/>
    <w:rsid w:val="00E56106"/>
    <w:rsid w:val="00E56E88"/>
    <w:rsid w:val="00E65B97"/>
    <w:rsid w:val="00E7186F"/>
    <w:rsid w:val="00E72437"/>
    <w:rsid w:val="00E742BE"/>
    <w:rsid w:val="00E77DAC"/>
    <w:rsid w:val="00E81691"/>
    <w:rsid w:val="00EA6149"/>
    <w:rsid w:val="00EA79A0"/>
    <w:rsid w:val="00EB1234"/>
    <w:rsid w:val="00EB77B8"/>
    <w:rsid w:val="00EB7C97"/>
    <w:rsid w:val="00EC6817"/>
    <w:rsid w:val="00ED006F"/>
    <w:rsid w:val="00ED199E"/>
    <w:rsid w:val="00EE2D23"/>
    <w:rsid w:val="00EE31C7"/>
    <w:rsid w:val="00EE5CBD"/>
    <w:rsid w:val="00EE67E0"/>
    <w:rsid w:val="00EF105C"/>
    <w:rsid w:val="00EF61E0"/>
    <w:rsid w:val="00F11754"/>
    <w:rsid w:val="00F15C10"/>
    <w:rsid w:val="00F202E5"/>
    <w:rsid w:val="00F22C15"/>
    <w:rsid w:val="00F315CD"/>
    <w:rsid w:val="00F401BB"/>
    <w:rsid w:val="00F450C8"/>
    <w:rsid w:val="00F468B2"/>
    <w:rsid w:val="00F558B2"/>
    <w:rsid w:val="00F57434"/>
    <w:rsid w:val="00F64249"/>
    <w:rsid w:val="00F81DB3"/>
    <w:rsid w:val="00F82D77"/>
    <w:rsid w:val="00F85133"/>
    <w:rsid w:val="00F90C1B"/>
    <w:rsid w:val="00F91A63"/>
    <w:rsid w:val="00F95AE0"/>
    <w:rsid w:val="00FA210A"/>
    <w:rsid w:val="00FD7158"/>
    <w:rsid w:val="00FE43AB"/>
    <w:rsid w:val="00FF0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11DC4"/>
  <w15:chartTrackingRefBased/>
  <w15:docId w15:val="{BA1B1950-5165-4FA1-975E-07E597853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03E1"/>
    <w:rPr>
      <w:sz w:val="24"/>
      <w:szCs w:val="24"/>
    </w:rPr>
  </w:style>
  <w:style w:type="paragraph" w:styleId="Heading1">
    <w:name w:val="heading 1"/>
    <w:basedOn w:val="Normal"/>
    <w:next w:val="Normal"/>
    <w:link w:val="Heading1Char"/>
    <w:qFormat/>
    <w:rsid w:val="00406F3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pPr>
      <w:spacing w:after="200" w:line="276" w:lineRule="auto"/>
    </w:pPr>
    <w:rPr>
      <w:rFonts w:ascii="Calibri" w:hAnsi="Calibri"/>
      <w:sz w:val="20"/>
      <w:szCs w:val="2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r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rsid w:val="00406F30"/>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qFormat/>
    <w:rsid w:val="00406F30"/>
    <w:rPr>
      <w:i/>
      <w:iCs/>
    </w:rPr>
  </w:style>
  <w:style w:type="paragraph" w:styleId="NoSpacing">
    <w:name w:val="No Spacing"/>
    <w:uiPriority w:val="1"/>
    <w:qFormat/>
    <w:rsid w:val="002974BC"/>
    <w:rPr>
      <w:rFonts w:asciiTheme="minorHAnsi" w:eastAsiaTheme="minorHAnsi" w:hAnsiTheme="minorHAnsi" w:cstheme="minorBidi"/>
      <w:sz w:val="22"/>
      <w:szCs w:val="22"/>
    </w:rPr>
  </w:style>
  <w:style w:type="paragraph" w:styleId="ListParagraph">
    <w:name w:val="List Paragraph"/>
    <w:basedOn w:val="Normal"/>
    <w:uiPriority w:val="34"/>
    <w:qFormat/>
    <w:rsid w:val="00860A41"/>
    <w:pPr>
      <w:ind w:left="720"/>
      <w:contextualSpacing/>
    </w:pPr>
  </w:style>
  <w:style w:type="table" w:customStyle="1" w:styleId="TableGrid1">
    <w:name w:val="Table Grid1"/>
    <w:basedOn w:val="TableNormal"/>
    <w:next w:val="TableGrid"/>
    <w:uiPriority w:val="39"/>
    <w:rsid w:val="0004562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3727">
      <w:bodyDiv w:val="1"/>
      <w:marLeft w:val="0"/>
      <w:marRight w:val="0"/>
      <w:marTop w:val="0"/>
      <w:marBottom w:val="0"/>
      <w:divBdr>
        <w:top w:val="none" w:sz="0" w:space="0" w:color="auto"/>
        <w:left w:val="none" w:sz="0" w:space="0" w:color="auto"/>
        <w:bottom w:val="none" w:sz="0" w:space="0" w:color="auto"/>
        <w:right w:val="none" w:sz="0" w:space="0" w:color="auto"/>
      </w:divBdr>
    </w:div>
    <w:div w:id="399211592">
      <w:bodyDiv w:val="1"/>
      <w:marLeft w:val="0"/>
      <w:marRight w:val="0"/>
      <w:marTop w:val="0"/>
      <w:marBottom w:val="0"/>
      <w:divBdr>
        <w:top w:val="none" w:sz="0" w:space="0" w:color="auto"/>
        <w:left w:val="none" w:sz="0" w:space="0" w:color="auto"/>
        <w:bottom w:val="none" w:sz="0" w:space="0" w:color="auto"/>
        <w:right w:val="none" w:sz="0" w:space="0" w:color="auto"/>
      </w:divBdr>
    </w:div>
    <w:div w:id="596256292">
      <w:bodyDiv w:val="1"/>
      <w:marLeft w:val="0"/>
      <w:marRight w:val="0"/>
      <w:marTop w:val="0"/>
      <w:marBottom w:val="0"/>
      <w:divBdr>
        <w:top w:val="none" w:sz="0" w:space="0" w:color="auto"/>
        <w:left w:val="none" w:sz="0" w:space="0" w:color="auto"/>
        <w:bottom w:val="none" w:sz="0" w:space="0" w:color="auto"/>
        <w:right w:val="none" w:sz="0" w:space="0" w:color="auto"/>
      </w:divBdr>
    </w:div>
    <w:div w:id="759369963">
      <w:bodyDiv w:val="1"/>
      <w:marLeft w:val="0"/>
      <w:marRight w:val="0"/>
      <w:marTop w:val="0"/>
      <w:marBottom w:val="0"/>
      <w:divBdr>
        <w:top w:val="none" w:sz="0" w:space="0" w:color="auto"/>
        <w:left w:val="none" w:sz="0" w:space="0" w:color="auto"/>
        <w:bottom w:val="none" w:sz="0" w:space="0" w:color="auto"/>
        <w:right w:val="none" w:sz="0" w:space="0" w:color="auto"/>
      </w:divBdr>
    </w:div>
    <w:div w:id="827985296">
      <w:bodyDiv w:val="1"/>
      <w:marLeft w:val="0"/>
      <w:marRight w:val="0"/>
      <w:marTop w:val="0"/>
      <w:marBottom w:val="0"/>
      <w:divBdr>
        <w:top w:val="none" w:sz="0" w:space="0" w:color="auto"/>
        <w:left w:val="none" w:sz="0" w:space="0" w:color="auto"/>
        <w:bottom w:val="none" w:sz="0" w:space="0" w:color="auto"/>
        <w:right w:val="none" w:sz="0" w:space="0" w:color="auto"/>
      </w:divBdr>
    </w:div>
    <w:div w:id="954214085">
      <w:bodyDiv w:val="1"/>
      <w:marLeft w:val="0"/>
      <w:marRight w:val="0"/>
      <w:marTop w:val="0"/>
      <w:marBottom w:val="0"/>
      <w:divBdr>
        <w:top w:val="none" w:sz="0" w:space="0" w:color="auto"/>
        <w:left w:val="none" w:sz="0" w:space="0" w:color="auto"/>
        <w:bottom w:val="none" w:sz="0" w:space="0" w:color="auto"/>
        <w:right w:val="none" w:sz="0" w:space="0" w:color="auto"/>
      </w:divBdr>
    </w:div>
    <w:div w:id="1118179253">
      <w:bodyDiv w:val="1"/>
      <w:marLeft w:val="0"/>
      <w:marRight w:val="0"/>
      <w:marTop w:val="0"/>
      <w:marBottom w:val="0"/>
      <w:divBdr>
        <w:top w:val="none" w:sz="0" w:space="0" w:color="auto"/>
        <w:left w:val="none" w:sz="0" w:space="0" w:color="auto"/>
        <w:bottom w:val="none" w:sz="0" w:space="0" w:color="auto"/>
        <w:right w:val="none" w:sz="0" w:space="0" w:color="auto"/>
      </w:divBdr>
    </w:div>
    <w:div w:id="115641468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746417893">
      <w:bodyDiv w:val="1"/>
      <w:marLeft w:val="0"/>
      <w:marRight w:val="0"/>
      <w:marTop w:val="0"/>
      <w:marBottom w:val="0"/>
      <w:divBdr>
        <w:top w:val="none" w:sz="0" w:space="0" w:color="auto"/>
        <w:left w:val="none" w:sz="0" w:space="0" w:color="auto"/>
        <w:bottom w:val="none" w:sz="0" w:space="0" w:color="auto"/>
        <w:right w:val="none" w:sz="0" w:space="0" w:color="auto"/>
      </w:divBdr>
    </w:div>
    <w:div w:id="2038308539">
      <w:bodyDiv w:val="1"/>
      <w:marLeft w:val="0"/>
      <w:marRight w:val="0"/>
      <w:marTop w:val="0"/>
      <w:marBottom w:val="0"/>
      <w:divBdr>
        <w:top w:val="none" w:sz="0" w:space="0" w:color="auto"/>
        <w:left w:val="none" w:sz="0" w:space="0" w:color="auto"/>
        <w:bottom w:val="none" w:sz="0" w:space="0" w:color="auto"/>
        <w:right w:val="none" w:sz="0" w:space="0" w:color="auto"/>
      </w:divBdr>
      <w:divsChild>
        <w:div w:id="700785449">
          <w:marLeft w:val="0"/>
          <w:marRight w:val="0"/>
          <w:marTop w:val="0"/>
          <w:marBottom w:val="0"/>
          <w:divBdr>
            <w:top w:val="none" w:sz="0" w:space="0" w:color="auto"/>
            <w:left w:val="none" w:sz="0" w:space="0" w:color="auto"/>
            <w:bottom w:val="none" w:sz="0" w:space="0" w:color="auto"/>
            <w:right w:val="none" w:sz="0" w:space="0" w:color="auto"/>
          </w:divBdr>
          <w:divsChild>
            <w:div w:id="771708418">
              <w:marLeft w:val="0"/>
              <w:marRight w:val="0"/>
              <w:marTop w:val="0"/>
              <w:marBottom w:val="0"/>
              <w:divBdr>
                <w:top w:val="none" w:sz="0" w:space="0" w:color="auto"/>
                <w:left w:val="none" w:sz="0" w:space="0" w:color="auto"/>
                <w:bottom w:val="none" w:sz="0" w:space="0" w:color="auto"/>
                <w:right w:val="none" w:sz="0" w:space="0" w:color="auto"/>
              </w:divBdr>
              <w:divsChild>
                <w:div w:id="2084909748">
                  <w:marLeft w:val="0"/>
                  <w:marRight w:val="0"/>
                  <w:marTop w:val="0"/>
                  <w:marBottom w:val="0"/>
                  <w:divBdr>
                    <w:top w:val="none" w:sz="0" w:space="0" w:color="auto"/>
                    <w:left w:val="none" w:sz="0" w:space="0" w:color="auto"/>
                    <w:bottom w:val="none" w:sz="0" w:space="0" w:color="auto"/>
                    <w:right w:val="none" w:sz="0" w:space="0" w:color="auto"/>
                  </w:divBdr>
                  <w:divsChild>
                    <w:div w:id="266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696B4-97D0-4E60-A1FB-13741E38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Brain and Spinal Injury Trust Fund Commission</vt:lpstr>
    </vt:vector>
  </TitlesOfParts>
  <Company>DHR</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Brain and Spinal Injury Trust Fund Commission</dc:title>
  <dc:subject/>
  <dc:creator>clyoung</dc:creator>
  <cp:keywords/>
  <cp:lastModifiedBy>Young, Craig</cp:lastModifiedBy>
  <cp:revision>3</cp:revision>
  <cp:lastPrinted>2019-12-19T20:15:00Z</cp:lastPrinted>
  <dcterms:created xsi:type="dcterms:W3CDTF">2025-03-27T19:06:00Z</dcterms:created>
  <dcterms:modified xsi:type="dcterms:W3CDTF">2025-03-27T19:07:00Z</dcterms:modified>
</cp:coreProperties>
</file>