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178042B3" w:rsidR="00C35569" w:rsidRDefault="00A83219">
      <w:pPr>
        <w:jc w:val="center"/>
        <w:rPr>
          <w:rFonts w:ascii="Arial" w:hAnsi="Arial" w:cs="Arial"/>
        </w:rPr>
      </w:pPr>
      <w:r>
        <w:rPr>
          <w:rFonts w:ascii="Arial" w:hAnsi="Arial" w:cs="Arial"/>
        </w:rPr>
        <w:t>March</w:t>
      </w:r>
      <w:r w:rsidR="00734C1F">
        <w:rPr>
          <w:rFonts w:ascii="Arial" w:hAnsi="Arial" w:cs="Arial"/>
        </w:rPr>
        <w:t xml:space="preserve"> </w:t>
      </w:r>
      <w:r w:rsidR="00B10416">
        <w:rPr>
          <w:rFonts w:ascii="Arial" w:hAnsi="Arial" w:cs="Arial"/>
        </w:rPr>
        <w:t>2</w:t>
      </w:r>
      <w:r w:rsidR="00636AD8">
        <w:rPr>
          <w:rFonts w:ascii="Arial" w:hAnsi="Arial" w:cs="Arial"/>
        </w:rPr>
        <w:t>3</w:t>
      </w:r>
      <w:r w:rsidR="00A44F43">
        <w:rPr>
          <w:rFonts w:ascii="Arial" w:hAnsi="Arial" w:cs="Arial"/>
        </w:rPr>
        <w:t>, 202</w:t>
      </w:r>
      <w:r w:rsidR="00B10416">
        <w:rPr>
          <w:rFonts w:ascii="Arial" w:hAnsi="Arial" w:cs="Arial"/>
        </w:rPr>
        <w:t>3</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02B964E1" w:rsidR="00535E67" w:rsidRPr="00535E67" w:rsidRDefault="00535E67" w:rsidP="00535E67">
      <w:pPr>
        <w:jc w:val="center"/>
        <w:rPr>
          <w:rFonts w:ascii="Arial" w:hAnsi="Arial" w:cs="Arial"/>
        </w:rPr>
      </w:pPr>
      <w:r>
        <w:rPr>
          <w:rFonts w:ascii="Arial" w:hAnsi="Arial" w:cs="Arial"/>
        </w:rPr>
        <w:t>Minutes</w:t>
      </w:r>
    </w:p>
    <w:p w14:paraId="0AE2808B" w14:textId="77777777" w:rsidR="00C35569" w:rsidRDefault="00C35569">
      <w:pPr>
        <w:jc w:val="center"/>
        <w:rPr>
          <w:rFonts w:ascii="Arial" w:hAnsi="Arial" w:cs="Arial"/>
        </w:rPr>
      </w:pPr>
    </w:p>
    <w:p w14:paraId="2E69FB16" w14:textId="77777777" w:rsidR="00C35569" w:rsidRDefault="00A44F43">
      <w:pPr>
        <w:rPr>
          <w:rFonts w:ascii="Arial" w:hAnsi="Arial" w:cs="Arial"/>
          <w:b/>
          <w:u w:val="single"/>
        </w:rPr>
      </w:pPr>
      <w:r>
        <w:rPr>
          <w:rFonts w:ascii="Arial" w:hAnsi="Arial" w:cs="Arial"/>
          <w:b/>
          <w:u w:val="single"/>
        </w:rPr>
        <w:t>Commissioners attending in person:</w:t>
      </w:r>
    </w:p>
    <w:p w14:paraId="32D24360" w14:textId="77777777" w:rsidR="00C35569" w:rsidRDefault="00A44F43">
      <w:pPr>
        <w:rPr>
          <w:rFonts w:ascii="Arial" w:hAnsi="Arial" w:cs="Arial"/>
        </w:rPr>
      </w:pPr>
      <w:r>
        <w:rPr>
          <w:rFonts w:ascii="Arial" w:hAnsi="Arial" w:cs="Arial"/>
        </w:rPr>
        <w:t>None.</w:t>
      </w:r>
    </w:p>
    <w:p w14:paraId="476F7F2F" w14:textId="77777777" w:rsidR="00C35569" w:rsidRDefault="00C35569">
      <w:pPr>
        <w:rPr>
          <w:rFonts w:ascii="Arial" w:hAnsi="Arial" w:cs="Arial"/>
        </w:rPr>
      </w:pPr>
    </w:p>
    <w:p w14:paraId="1B6F0897" w14:textId="77777777" w:rsidR="00C35569" w:rsidRDefault="00A44F43">
      <w:pPr>
        <w:rPr>
          <w:rFonts w:ascii="Arial" w:hAnsi="Arial" w:cs="Arial"/>
          <w:b/>
          <w:u w:val="single"/>
        </w:rPr>
      </w:pPr>
      <w:r>
        <w:rPr>
          <w:rFonts w:ascii="Arial" w:hAnsi="Arial" w:cs="Arial"/>
          <w:b/>
          <w:u w:val="single"/>
        </w:rPr>
        <w:t>Commissioners attending via teleconference:</w:t>
      </w:r>
    </w:p>
    <w:p w14:paraId="0DA94C85" w14:textId="1106949A" w:rsidR="00C35569" w:rsidRDefault="003E3B33">
      <w:pPr>
        <w:rPr>
          <w:rFonts w:ascii="Arial" w:hAnsi="Arial" w:cs="Arial"/>
        </w:rPr>
      </w:pPr>
      <w:r w:rsidRPr="003E3B33">
        <w:rPr>
          <w:rFonts w:ascii="Arial" w:hAnsi="Arial" w:cs="Arial"/>
        </w:rPr>
        <w:t>Jane Warnock (JW)</w:t>
      </w:r>
      <w:r>
        <w:rPr>
          <w:rFonts w:ascii="Arial" w:hAnsi="Arial" w:cs="Arial"/>
        </w:rPr>
        <w:t xml:space="preserve">, </w:t>
      </w:r>
      <w:r w:rsidR="00B10416">
        <w:rPr>
          <w:rFonts w:ascii="Arial" w:hAnsi="Arial" w:cs="Arial"/>
        </w:rPr>
        <w:t xml:space="preserve">Michael Burns (MB), </w:t>
      </w:r>
      <w:r w:rsidR="00ED006F" w:rsidRPr="00ED006F">
        <w:rPr>
          <w:rFonts w:ascii="Arial" w:hAnsi="Arial" w:cs="Arial"/>
        </w:rPr>
        <w:t>Ruth Engelberg</w:t>
      </w:r>
      <w:r w:rsidR="00CD0DBF">
        <w:rPr>
          <w:rFonts w:ascii="Arial" w:hAnsi="Arial" w:cs="Arial"/>
        </w:rPr>
        <w:t xml:space="preserve"> (RE)</w:t>
      </w:r>
      <w:r w:rsidR="00ED006F" w:rsidRPr="00ED006F">
        <w:rPr>
          <w:rFonts w:ascii="Arial" w:hAnsi="Arial" w:cs="Arial"/>
        </w:rPr>
        <w:t xml:space="preserve">, </w:t>
      </w:r>
      <w:r w:rsidR="002B5945" w:rsidRPr="002B5945">
        <w:rPr>
          <w:rFonts w:ascii="Arial" w:hAnsi="Arial" w:cs="Arial"/>
        </w:rPr>
        <w:t>Gwen McKee</w:t>
      </w:r>
      <w:r w:rsidR="002B5945">
        <w:rPr>
          <w:rFonts w:ascii="Arial" w:hAnsi="Arial" w:cs="Arial"/>
        </w:rPr>
        <w:t xml:space="preserve"> (GM)</w:t>
      </w:r>
      <w:r w:rsidR="002B5945" w:rsidRPr="002B5945">
        <w:rPr>
          <w:rFonts w:ascii="Arial" w:hAnsi="Arial" w:cs="Arial"/>
        </w:rPr>
        <w:t>,</w:t>
      </w:r>
      <w:r w:rsidR="002B5945">
        <w:rPr>
          <w:rFonts w:ascii="Arial" w:hAnsi="Arial" w:cs="Arial"/>
        </w:rPr>
        <w:t xml:space="preserve"> </w:t>
      </w:r>
      <w:r w:rsidR="00AB576D" w:rsidRPr="00AB576D">
        <w:rPr>
          <w:rFonts w:ascii="Arial" w:hAnsi="Arial" w:cs="Arial"/>
        </w:rPr>
        <w:t>Matt Krull</w:t>
      </w:r>
      <w:r w:rsidR="00AB576D">
        <w:rPr>
          <w:rFonts w:ascii="Arial" w:hAnsi="Arial" w:cs="Arial"/>
        </w:rPr>
        <w:t xml:space="preserve"> (MK)</w:t>
      </w:r>
      <w:r w:rsidR="00530311">
        <w:rPr>
          <w:rFonts w:ascii="Arial" w:hAnsi="Arial" w:cs="Arial"/>
        </w:rPr>
        <w:t xml:space="preserve">, </w:t>
      </w:r>
      <w:r w:rsidR="00530311" w:rsidRPr="00530311">
        <w:rPr>
          <w:rFonts w:ascii="Arial" w:hAnsi="Arial" w:cs="Arial"/>
        </w:rPr>
        <w:t>Lisa Dawson</w:t>
      </w:r>
      <w:r w:rsidR="00530311">
        <w:rPr>
          <w:rFonts w:ascii="Arial" w:hAnsi="Arial" w:cs="Arial"/>
        </w:rPr>
        <w:t xml:space="preserve"> (LD)</w:t>
      </w:r>
      <w:r w:rsidR="00530311" w:rsidRPr="00530311">
        <w:rPr>
          <w:rFonts w:ascii="Arial" w:hAnsi="Arial" w:cs="Arial"/>
        </w:rPr>
        <w:t>, Susannah Kidwell</w:t>
      </w:r>
      <w:r w:rsidR="00530311">
        <w:rPr>
          <w:rFonts w:ascii="Arial" w:hAnsi="Arial" w:cs="Arial"/>
        </w:rPr>
        <w:t xml:space="preserve"> (SK)</w:t>
      </w:r>
      <w:r w:rsidR="00530311" w:rsidRPr="00530311">
        <w:rPr>
          <w:rFonts w:ascii="Arial" w:hAnsi="Arial" w:cs="Arial"/>
        </w:rPr>
        <w:t>, Jane Warnock</w:t>
      </w:r>
      <w:r w:rsidR="00530311">
        <w:rPr>
          <w:rFonts w:ascii="Arial" w:hAnsi="Arial" w:cs="Arial"/>
        </w:rPr>
        <w:t xml:space="preserve"> (JW)</w:t>
      </w:r>
      <w:r w:rsidR="002974BC">
        <w:rPr>
          <w:rFonts w:ascii="Arial" w:hAnsi="Arial" w:cs="Arial"/>
        </w:rPr>
        <w:t xml:space="preserve">, </w:t>
      </w:r>
      <w:r w:rsidR="002974BC" w:rsidRPr="002974BC">
        <w:rPr>
          <w:rFonts w:ascii="Arial" w:hAnsi="Arial" w:cs="Arial"/>
        </w:rPr>
        <w:t>Andrew Dennison</w:t>
      </w:r>
      <w:r w:rsidR="002974BC">
        <w:rPr>
          <w:rFonts w:ascii="Arial" w:hAnsi="Arial" w:cs="Arial"/>
        </w:rPr>
        <w:t xml:space="preserve"> (AD)</w:t>
      </w:r>
      <w:r w:rsidR="002974BC" w:rsidRPr="002974BC">
        <w:rPr>
          <w:rFonts w:ascii="Arial" w:hAnsi="Arial" w:cs="Arial"/>
        </w:rPr>
        <w:t>, Tim Wall</w:t>
      </w:r>
      <w:r w:rsidR="002974BC">
        <w:rPr>
          <w:rFonts w:ascii="Arial" w:hAnsi="Arial" w:cs="Arial"/>
        </w:rPr>
        <w:t xml:space="preserve"> (TW)</w:t>
      </w:r>
      <w:r>
        <w:rPr>
          <w:rFonts w:ascii="Arial" w:hAnsi="Arial" w:cs="Arial"/>
        </w:rPr>
        <w:t xml:space="preserve">, </w:t>
      </w:r>
      <w:r w:rsidRPr="003E3B33">
        <w:rPr>
          <w:rFonts w:ascii="Arial" w:hAnsi="Arial" w:cs="Arial"/>
        </w:rPr>
        <w:t>Rebecca Dugger</w:t>
      </w:r>
      <w:r>
        <w:rPr>
          <w:rFonts w:ascii="Arial" w:hAnsi="Arial" w:cs="Arial"/>
        </w:rPr>
        <w:t xml:space="preserve"> (RD), </w:t>
      </w:r>
      <w:r w:rsidRPr="003E3B33">
        <w:rPr>
          <w:rFonts w:ascii="Arial" w:hAnsi="Arial" w:cs="Arial"/>
        </w:rPr>
        <w:t>Randy Owens</w:t>
      </w:r>
      <w:r>
        <w:rPr>
          <w:rFonts w:ascii="Arial" w:hAnsi="Arial" w:cs="Arial"/>
        </w:rPr>
        <w:t xml:space="preserve"> (RO)</w:t>
      </w:r>
      <w:r w:rsidR="00AD1013">
        <w:rPr>
          <w:rFonts w:ascii="Arial" w:hAnsi="Arial" w:cs="Arial"/>
        </w:rPr>
        <w:t>, Bob Bauer (BB).</w:t>
      </w:r>
    </w:p>
    <w:p w14:paraId="32E93E9E" w14:textId="77777777" w:rsidR="00C35569" w:rsidRDefault="00C35569">
      <w:pPr>
        <w:rPr>
          <w:rFonts w:ascii="Arial" w:hAnsi="Arial" w:cs="Arial"/>
        </w:rPr>
      </w:pPr>
    </w:p>
    <w:p w14:paraId="50107D0F" w14:textId="77777777" w:rsidR="00C35569" w:rsidRDefault="00A44F43">
      <w:pPr>
        <w:rPr>
          <w:rFonts w:ascii="Arial" w:hAnsi="Arial" w:cs="Arial"/>
          <w:b/>
          <w:u w:val="single"/>
        </w:rPr>
      </w:pPr>
      <w:r>
        <w:rPr>
          <w:rFonts w:ascii="Arial" w:hAnsi="Arial" w:cs="Arial"/>
          <w:b/>
          <w:u w:val="single"/>
        </w:rPr>
        <w:t>Commissioners - Absent:</w:t>
      </w:r>
    </w:p>
    <w:p w14:paraId="34174F3B" w14:textId="3F6002DF" w:rsidR="0092715D" w:rsidRDefault="003E3B33">
      <w:pPr>
        <w:rPr>
          <w:rFonts w:ascii="Arial" w:hAnsi="Arial" w:cs="Arial"/>
        </w:rPr>
      </w:pPr>
      <w:r>
        <w:rPr>
          <w:rFonts w:ascii="Arial" w:hAnsi="Arial" w:cs="Arial"/>
        </w:rPr>
        <w:t>Bethany Whetzel</w:t>
      </w:r>
      <w:r w:rsidR="00AC4BC5">
        <w:rPr>
          <w:rFonts w:ascii="Arial" w:hAnsi="Arial" w:cs="Arial"/>
        </w:rPr>
        <w:t>, Stephanie Freeman.</w:t>
      </w:r>
    </w:p>
    <w:p w14:paraId="402DD40C" w14:textId="77777777" w:rsidR="002B5945" w:rsidRDefault="002B5945">
      <w:pPr>
        <w:rPr>
          <w:rFonts w:ascii="Arial" w:hAnsi="Arial" w:cs="Arial"/>
        </w:rPr>
      </w:pPr>
    </w:p>
    <w:p w14:paraId="700A1DE8" w14:textId="77777777" w:rsidR="00C35569" w:rsidRDefault="00A44F43">
      <w:pPr>
        <w:rPr>
          <w:rFonts w:ascii="Arial" w:hAnsi="Arial" w:cs="Arial"/>
          <w:b/>
          <w:u w:val="single"/>
        </w:rPr>
      </w:pPr>
      <w:r>
        <w:rPr>
          <w:rFonts w:ascii="Arial" w:hAnsi="Arial" w:cs="Arial"/>
          <w:b/>
          <w:u w:val="single"/>
        </w:rPr>
        <w:t>Staff:</w:t>
      </w:r>
    </w:p>
    <w:p w14:paraId="4F2A42D8" w14:textId="01B4F5A9" w:rsidR="00C35569" w:rsidRDefault="00A44F43">
      <w:pPr>
        <w:rPr>
          <w:rFonts w:ascii="Arial" w:hAnsi="Arial" w:cs="Arial"/>
        </w:rPr>
      </w:pPr>
      <w:r>
        <w:rPr>
          <w:rFonts w:ascii="Arial" w:hAnsi="Arial" w:cs="Arial"/>
        </w:rPr>
        <w:t xml:space="preserve">Craig Young (CY), </w:t>
      </w:r>
      <w:r w:rsidR="00234F16">
        <w:rPr>
          <w:rFonts w:ascii="Arial" w:hAnsi="Arial" w:cs="Arial"/>
        </w:rPr>
        <w:t>Dionne Braxton (DB)</w:t>
      </w:r>
      <w:r>
        <w:rPr>
          <w:rFonts w:ascii="Arial" w:hAnsi="Arial" w:cs="Arial"/>
        </w:rPr>
        <w:t>, Kenisha Tait (KT)</w:t>
      </w:r>
      <w:r w:rsidR="00AC4BC5">
        <w:rPr>
          <w:rFonts w:ascii="Arial" w:hAnsi="Arial" w:cs="Arial"/>
        </w:rPr>
        <w:t>, Keisha Zachary (KZ)</w:t>
      </w:r>
      <w:r w:rsidR="003E3B33">
        <w:rPr>
          <w:rFonts w:ascii="Arial" w:hAnsi="Arial" w:cs="Arial"/>
        </w:rPr>
        <w:t>.</w:t>
      </w:r>
    </w:p>
    <w:p w14:paraId="23533229" w14:textId="77777777" w:rsidR="00C35569" w:rsidRDefault="00C35569">
      <w:pPr>
        <w:rPr>
          <w:rFonts w:ascii="Arial" w:hAnsi="Arial" w:cs="Arial"/>
        </w:rPr>
      </w:pPr>
    </w:p>
    <w:p w14:paraId="49B812A1" w14:textId="77777777" w:rsidR="00C35569" w:rsidRDefault="00A44F43">
      <w:pPr>
        <w:rPr>
          <w:rFonts w:ascii="Arial" w:hAnsi="Arial" w:cs="Arial"/>
          <w:b/>
          <w:u w:val="single"/>
        </w:rPr>
      </w:pPr>
      <w:r>
        <w:rPr>
          <w:rFonts w:ascii="Arial" w:hAnsi="Arial" w:cs="Arial"/>
          <w:b/>
          <w:u w:val="single"/>
        </w:rPr>
        <w:t>Guests:</w:t>
      </w:r>
    </w:p>
    <w:p w14:paraId="2A9F4EBD" w14:textId="53D531B5" w:rsidR="00C35569" w:rsidRDefault="00AC4BC5">
      <w:pPr>
        <w:rPr>
          <w:rFonts w:ascii="Arial" w:hAnsi="Arial" w:cs="Arial"/>
        </w:rPr>
      </w:pPr>
      <w:r>
        <w:rPr>
          <w:rFonts w:ascii="Arial" w:hAnsi="Arial" w:cs="Arial"/>
        </w:rPr>
        <w:t>Jane Jackson (JJ).</w:t>
      </w:r>
    </w:p>
    <w:p w14:paraId="41A70B08" w14:textId="77777777" w:rsidR="002508F6" w:rsidRDefault="002508F6">
      <w:pPr>
        <w:rPr>
          <w:rFonts w:ascii="Arial" w:hAnsi="Arial" w:cs="Arial"/>
        </w:rPr>
      </w:pPr>
    </w:p>
    <w:p w14:paraId="3C9C7B75" w14:textId="5F0AAE80" w:rsidR="00C35569" w:rsidRDefault="00A44F43">
      <w:pPr>
        <w:rPr>
          <w:rFonts w:ascii="Arial" w:hAnsi="Arial" w:cs="Arial"/>
          <w:b/>
          <w:u w:val="single"/>
        </w:rPr>
      </w:pPr>
      <w:r>
        <w:rPr>
          <w:rFonts w:ascii="Arial" w:hAnsi="Arial" w:cs="Arial"/>
          <w:b/>
          <w:u w:val="single"/>
        </w:rPr>
        <w:t>Chairman’s Report</w:t>
      </w:r>
    </w:p>
    <w:p w14:paraId="6BE52F99" w14:textId="5C15510F" w:rsidR="00B10416" w:rsidRDefault="00AC4BC5" w:rsidP="00B10416">
      <w:pPr>
        <w:rPr>
          <w:rFonts w:ascii="Arial" w:hAnsi="Arial" w:cs="Arial"/>
        </w:rPr>
      </w:pPr>
      <w:r>
        <w:rPr>
          <w:rFonts w:ascii="Arial" w:hAnsi="Arial" w:cs="Arial"/>
        </w:rPr>
        <w:t>BB</w:t>
      </w:r>
      <w:r w:rsidR="00B10416">
        <w:rPr>
          <w:rFonts w:ascii="Arial" w:hAnsi="Arial" w:cs="Arial"/>
        </w:rPr>
        <w:t xml:space="preserve"> – </w:t>
      </w:r>
      <w:r>
        <w:rPr>
          <w:rFonts w:ascii="Arial" w:hAnsi="Arial" w:cs="Arial"/>
        </w:rPr>
        <w:t xml:space="preserve">Jane will try to join the meeting later. </w:t>
      </w:r>
      <w:r w:rsidR="00B10416">
        <w:rPr>
          <w:rFonts w:ascii="Arial" w:hAnsi="Arial" w:cs="Arial"/>
        </w:rPr>
        <w:t>I call the meeting to order at 10:3</w:t>
      </w:r>
      <w:r>
        <w:rPr>
          <w:rFonts w:ascii="Arial" w:hAnsi="Arial" w:cs="Arial"/>
        </w:rPr>
        <w:t>4</w:t>
      </w:r>
      <w:r w:rsidR="00B10416">
        <w:rPr>
          <w:rFonts w:ascii="Arial" w:hAnsi="Arial" w:cs="Arial"/>
        </w:rPr>
        <w:t xml:space="preserve"> a.m. </w:t>
      </w:r>
    </w:p>
    <w:p w14:paraId="61046C3A" w14:textId="77777777" w:rsidR="00B10416" w:rsidRDefault="00B10416">
      <w:pPr>
        <w:rPr>
          <w:rFonts w:ascii="Arial" w:hAnsi="Arial" w:cs="Arial"/>
          <w:b/>
          <w:u w:val="single"/>
        </w:rPr>
      </w:pPr>
    </w:p>
    <w:p w14:paraId="5A390654" w14:textId="17EB9996" w:rsidR="00C35569" w:rsidRDefault="00A44F43">
      <w:pPr>
        <w:rPr>
          <w:rFonts w:ascii="Arial" w:hAnsi="Arial" w:cs="Arial"/>
        </w:rPr>
      </w:pPr>
      <w:r>
        <w:rPr>
          <w:rFonts w:ascii="Arial" w:hAnsi="Arial" w:cs="Arial"/>
        </w:rPr>
        <w:t xml:space="preserve">CY – A quorum of </w:t>
      </w:r>
      <w:r w:rsidR="00B10416">
        <w:rPr>
          <w:rFonts w:ascii="Arial" w:hAnsi="Arial" w:cs="Arial"/>
        </w:rPr>
        <w:t>9</w:t>
      </w:r>
      <w:r>
        <w:rPr>
          <w:rFonts w:ascii="Arial" w:hAnsi="Arial" w:cs="Arial"/>
        </w:rPr>
        <w:t xml:space="preserve"> Commissioners </w:t>
      </w:r>
      <w:r w:rsidR="00024ED0">
        <w:rPr>
          <w:rFonts w:ascii="Arial" w:hAnsi="Arial" w:cs="Arial"/>
        </w:rPr>
        <w:t>is</w:t>
      </w:r>
      <w:r>
        <w:rPr>
          <w:rFonts w:ascii="Arial" w:hAnsi="Arial" w:cs="Arial"/>
        </w:rPr>
        <w:t xml:space="preserve"> currently present. </w:t>
      </w:r>
    </w:p>
    <w:p w14:paraId="446FCCB5" w14:textId="100D24F5" w:rsidR="003E3B33" w:rsidRDefault="003E3B33">
      <w:pPr>
        <w:rPr>
          <w:rFonts w:ascii="Arial" w:hAnsi="Arial" w:cs="Arial"/>
        </w:rPr>
      </w:pPr>
    </w:p>
    <w:p w14:paraId="58ED62B8" w14:textId="45D679B5" w:rsidR="00291DEB" w:rsidRDefault="00AC4BC5">
      <w:pPr>
        <w:rPr>
          <w:rFonts w:ascii="Arial" w:hAnsi="Arial" w:cs="Arial"/>
        </w:rPr>
      </w:pPr>
      <w:r>
        <w:rPr>
          <w:rFonts w:ascii="Arial" w:hAnsi="Arial" w:cs="Arial"/>
        </w:rPr>
        <w:t>BB</w:t>
      </w:r>
      <w:r w:rsidR="00024ED0">
        <w:rPr>
          <w:rFonts w:ascii="Arial" w:hAnsi="Arial" w:cs="Arial"/>
        </w:rPr>
        <w:t xml:space="preserve"> – Next order of business is to approve the </w:t>
      </w:r>
      <w:r>
        <w:rPr>
          <w:rFonts w:ascii="Arial" w:hAnsi="Arial" w:cs="Arial"/>
        </w:rPr>
        <w:t>Febr</w:t>
      </w:r>
      <w:r w:rsidR="003E3B33">
        <w:rPr>
          <w:rFonts w:ascii="Arial" w:hAnsi="Arial" w:cs="Arial"/>
        </w:rPr>
        <w:t>uary</w:t>
      </w:r>
      <w:r w:rsidR="00024ED0">
        <w:rPr>
          <w:rFonts w:ascii="Arial" w:hAnsi="Arial" w:cs="Arial"/>
        </w:rPr>
        <w:t xml:space="preserve"> 202</w:t>
      </w:r>
      <w:r w:rsidR="003E3B33">
        <w:rPr>
          <w:rFonts w:ascii="Arial" w:hAnsi="Arial" w:cs="Arial"/>
        </w:rPr>
        <w:t xml:space="preserve">3 </w:t>
      </w:r>
      <w:r w:rsidR="00024ED0">
        <w:rPr>
          <w:rFonts w:ascii="Arial" w:hAnsi="Arial" w:cs="Arial"/>
        </w:rPr>
        <w:t>Commission draft minutes.</w:t>
      </w:r>
      <w:r w:rsidR="00360310">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14:paraId="5FD9A2C2" w14:textId="77777777">
        <w:tc>
          <w:tcPr>
            <w:tcW w:w="8630" w:type="dxa"/>
          </w:tcPr>
          <w:p w14:paraId="5C05383A" w14:textId="7E2F0931" w:rsidR="00C35569" w:rsidRDefault="008E4FCB">
            <w:pPr>
              <w:rPr>
                <w:rFonts w:ascii="Arial" w:hAnsi="Arial" w:cs="Arial"/>
              </w:rPr>
            </w:pPr>
            <w:bookmarkStart w:id="0" w:name="_Hlk77848824"/>
            <w:r>
              <w:rPr>
                <w:rFonts w:ascii="Arial" w:hAnsi="Arial" w:cs="Arial"/>
                <w:b/>
              </w:rPr>
              <w:t>1</w:t>
            </w:r>
            <w:r w:rsidR="00A44F43">
              <w:rPr>
                <w:rFonts w:ascii="Arial" w:hAnsi="Arial" w:cs="Arial"/>
                <w:b/>
              </w:rPr>
              <w:t xml:space="preserve">. Motion: </w:t>
            </w:r>
            <w:r w:rsidR="00A44F43">
              <w:rPr>
                <w:rFonts w:ascii="Arial" w:hAnsi="Arial" w:cs="Arial"/>
              </w:rPr>
              <w:t xml:space="preserve">to approve the </w:t>
            </w:r>
            <w:r w:rsidR="002974BC">
              <w:rPr>
                <w:rFonts w:ascii="Arial" w:hAnsi="Arial" w:cs="Arial"/>
              </w:rPr>
              <w:t xml:space="preserve">draft </w:t>
            </w:r>
            <w:r w:rsidR="00AC4BC5">
              <w:rPr>
                <w:rFonts w:ascii="Arial" w:hAnsi="Arial" w:cs="Arial"/>
              </w:rPr>
              <w:t>Febr</w:t>
            </w:r>
            <w:r w:rsidR="003E3B33">
              <w:rPr>
                <w:rFonts w:ascii="Arial" w:hAnsi="Arial" w:cs="Arial"/>
              </w:rPr>
              <w:t>uary</w:t>
            </w:r>
            <w:r w:rsidR="00A44F43">
              <w:rPr>
                <w:rFonts w:ascii="Arial" w:hAnsi="Arial" w:cs="Arial"/>
              </w:rPr>
              <w:t xml:space="preserve"> 202</w:t>
            </w:r>
            <w:r w:rsidR="003E3B33">
              <w:rPr>
                <w:rFonts w:ascii="Arial" w:hAnsi="Arial" w:cs="Arial"/>
              </w:rPr>
              <w:t>3</w:t>
            </w:r>
            <w:r w:rsidR="00A44F43">
              <w:rPr>
                <w:rFonts w:ascii="Arial" w:hAnsi="Arial" w:cs="Arial"/>
              </w:rPr>
              <w:t xml:space="preserve"> Commission minutes.</w:t>
            </w:r>
          </w:p>
          <w:p w14:paraId="4F4AE322" w14:textId="5F994F6C" w:rsidR="00C35569" w:rsidRPr="00AC4BC5" w:rsidRDefault="00A44F43">
            <w:pPr>
              <w:rPr>
                <w:rFonts w:ascii="Arial" w:hAnsi="Arial" w:cs="Arial"/>
                <w:bCs/>
              </w:rPr>
            </w:pPr>
            <w:r>
              <w:rPr>
                <w:rFonts w:ascii="Arial" w:hAnsi="Arial" w:cs="Arial"/>
                <w:b/>
              </w:rPr>
              <w:t xml:space="preserve">Motion by: </w:t>
            </w:r>
            <w:r w:rsidR="00AC4BC5">
              <w:rPr>
                <w:rFonts w:ascii="Arial" w:hAnsi="Arial" w:cs="Arial"/>
                <w:bCs/>
              </w:rPr>
              <w:t>TW</w:t>
            </w:r>
          </w:p>
          <w:p w14:paraId="06F875EF" w14:textId="5801DED0" w:rsidR="00C35569" w:rsidRPr="00AC4BC5" w:rsidRDefault="00A44F43">
            <w:pPr>
              <w:rPr>
                <w:rFonts w:ascii="Arial" w:hAnsi="Arial" w:cs="Arial"/>
                <w:bCs/>
              </w:rPr>
            </w:pPr>
            <w:r>
              <w:rPr>
                <w:rFonts w:ascii="Arial" w:hAnsi="Arial" w:cs="Arial"/>
                <w:b/>
              </w:rPr>
              <w:t xml:space="preserve">Second by: </w:t>
            </w:r>
            <w:r w:rsidR="00AC4BC5">
              <w:rPr>
                <w:rFonts w:ascii="Arial" w:hAnsi="Arial" w:cs="Arial"/>
                <w:bCs/>
              </w:rPr>
              <w:t>MK</w:t>
            </w:r>
          </w:p>
          <w:p w14:paraId="04D0F87E" w14:textId="50FFF445" w:rsidR="00C35569" w:rsidRDefault="00A44F43">
            <w:pPr>
              <w:rPr>
                <w:rFonts w:ascii="Arial" w:hAnsi="Arial" w:cs="Arial"/>
              </w:rPr>
            </w:pPr>
            <w:r>
              <w:rPr>
                <w:rFonts w:ascii="Arial" w:hAnsi="Arial" w:cs="Arial"/>
                <w:b/>
              </w:rPr>
              <w:t>Vote:</w:t>
            </w:r>
            <w:r>
              <w:rPr>
                <w:rFonts w:ascii="Arial" w:hAnsi="Arial" w:cs="Arial"/>
              </w:rPr>
              <w:t xml:space="preserve"> </w:t>
            </w:r>
            <w:r w:rsidR="004A6313">
              <w:rPr>
                <w:rFonts w:ascii="Arial" w:hAnsi="Arial" w:cs="Arial"/>
              </w:rPr>
              <w:t>A</w:t>
            </w:r>
            <w:r w:rsidR="000A6031">
              <w:rPr>
                <w:rFonts w:ascii="Arial" w:hAnsi="Arial" w:cs="Arial"/>
              </w:rPr>
              <w:t>pproved</w:t>
            </w:r>
            <w:r w:rsidR="004A6313">
              <w:rPr>
                <w:rFonts w:ascii="Arial" w:hAnsi="Arial" w:cs="Arial"/>
              </w:rPr>
              <w:t xml:space="preserve"> </w:t>
            </w:r>
            <w:r w:rsidR="002974BC">
              <w:rPr>
                <w:rFonts w:ascii="Arial" w:hAnsi="Arial" w:cs="Arial"/>
              </w:rPr>
              <w:t>unanimously.</w:t>
            </w:r>
          </w:p>
        </w:tc>
      </w:tr>
    </w:tbl>
    <w:bookmarkEnd w:id="0"/>
    <w:p w14:paraId="1369D1C8" w14:textId="109BDD01" w:rsidR="004A6313" w:rsidRDefault="00A15958">
      <w:pPr>
        <w:rPr>
          <w:rFonts w:ascii="Arial" w:hAnsi="Arial" w:cs="Arial"/>
          <w:bCs/>
        </w:rPr>
      </w:pPr>
      <w:r>
        <w:rPr>
          <w:rFonts w:ascii="Arial" w:hAnsi="Arial" w:cs="Arial"/>
          <w:bCs/>
        </w:rPr>
        <w:t>LD – joins the meeting.</w:t>
      </w:r>
    </w:p>
    <w:p w14:paraId="4239EA90" w14:textId="5437A2FB" w:rsidR="002974BC" w:rsidRDefault="00AC4BC5">
      <w:pPr>
        <w:rPr>
          <w:rFonts w:ascii="Arial" w:hAnsi="Arial" w:cs="Arial"/>
          <w:bCs/>
        </w:rPr>
      </w:pPr>
      <w:r>
        <w:rPr>
          <w:rFonts w:ascii="Arial" w:hAnsi="Arial" w:cs="Arial"/>
          <w:bCs/>
        </w:rPr>
        <w:t>BB</w:t>
      </w:r>
      <w:r w:rsidR="00360310">
        <w:rPr>
          <w:rFonts w:ascii="Arial" w:hAnsi="Arial" w:cs="Arial"/>
          <w:bCs/>
        </w:rPr>
        <w:t xml:space="preserve"> – the Executive committee </w:t>
      </w:r>
      <w:r>
        <w:rPr>
          <w:rFonts w:ascii="Arial" w:hAnsi="Arial" w:cs="Arial"/>
          <w:bCs/>
        </w:rPr>
        <w:t xml:space="preserve">had several important conversations, in particular the staff openings that persist and Craig having to step in to fill those job responsibilities. The state of Georgia allows for additional Temporary </w:t>
      </w:r>
      <w:r>
        <w:rPr>
          <w:rFonts w:ascii="Arial" w:hAnsi="Arial" w:cs="Arial"/>
          <w:bCs/>
        </w:rPr>
        <w:lastRenderedPageBreak/>
        <w:t>Supplemental Payments at a 2.5 percent of base-salary for employees who are performing another lower level employees job duties. The Executive committee strongly recommends that this temporary increase be granted to Craig Young for performing the Accounting Manager position duties</w:t>
      </w:r>
      <w:r w:rsidR="003B5FB6">
        <w:rPr>
          <w:rFonts w:ascii="Arial" w:hAnsi="Arial" w:cs="Arial"/>
          <w:bCs/>
        </w:rPr>
        <w:t xml:space="preserve"> and would be retroactive to August 16, 2023.</w:t>
      </w:r>
      <w:r>
        <w:rPr>
          <w:rFonts w:ascii="Arial" w:hAnsi="Arial" w:cs="Arial"/>
          <w:bCs/>
        </w:rPr>
        <w:t xml:space="preserve"> </w:t>
      </w:r>
      <w:r w:rsidR="003B5FB6">
        <w:rPr>
          <w:rFonts w:ascii="Arial" w:hAnsi="Arial" w:cs="Arial"/>
          <w:bCs/>
        </w:rPr>
        <w:t xml:space="preserve">The increase is modest and would add about eighty dollars per pay-period to his paycheck. </w:t>
      </w:r>
      <w:r>
        <w:rPr>
          <w:rFonts w:ascii="Arial" w:hAnsi="Arial" w:cs="Arial"/>
          <w:bCs/>
        </w:rPr>
        <w:t>Is there any discussion?</w:t>
      </w:r>
      <w:r w:rsidR="003B5FB6">
        <w:rPr>
          <w:rFonts w:ascii="Arial" w:hAnsi="Arial" w:cs="Arial"/>
          <w:bCs/>
        </w:rPr>
        <w:t xml:space="preserve"> None.</w:t>
      </w:r>
    </w:p>
    <w:p w14:paraId="1BBB49EF" w14:textId="797BC831" w:rsidR="00AC4BC5" w:rsidRDefault="00A15958">
      <w:pPr>
        <w:rPr>
          <w:rFonts w:ascii="Arial" w:hAnsi="Arial" w:cs="Arial"/>
          <w:bCs/>
        </w:rPr>
      </w:pPr>
      <w:r>
        <w:rPr>
          <w:rFonts w:ascii="Arial" w:hAnsi="Arial" w:cs="Arial"/>
          <w:bCs/>
        </w:rPr>
        <w:t>A quorum is present.</w:t>
      </w:r>
    </w:p>
    <w:tbl>
      <w:tblPr>
        <w:tblW w:w="0" w:type="auto"/>
        <w:tblCellMar>
          <w:left w:w="0" w:type="dxa"/>
          <w:right w:w="0" w:type="dxa"/>
        </w:tblCellMar>
        <w:tblLook w:val="04A0" w:firstRow="1" w:lastRow="0" w:firstColumn="1" w:lastColumn="0" w:noHBand="0" w:noVBand="1"/>
      </w:tblPr>
      <w:tblGrid>
        <w:gridCol w:w="8620"/>
      </w:tblGrid>
      <w:tr w:rsidR="003B5FB6" w:rsidRPr="003B5FB6" w14:paraId="741E8100" w14:textId="77777777" w:rsidTr="003B5FB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016D3" w14:textId="7C56BD9F" w:rsidR="003B5FB6" w:rsidRPr="003B5FB6" w:rsidRDefault="00AE4BA3" w:rsidP="003B5FB6">
            <w:pPr>
              <w:rPr>
                <w:rFonts w:ascii="Arial" w:eastAsia="Calibri" w:hAnsi="Arial" w:cs="Arial"/>
                <w:sz w:val="22"/>
                <w:szCs w:val="22"/>
              </w:rPr>
            </w:pPr>
            <w:r>
              <w:rPr>
                <w:rFonts w:ascii="Arial" w:eastAsia="Calibri" w:hAnsi="Arial" w:cs="Arial"/>
                <w:sz w:val="22"/>
                <w:szCs w:val="22"/>
              </w:rPr>
              <w:t>2</w:t>
            </w:r>
            <w:r w:rsidR="003B5FB6" w:rsidRPr="003B5FB6">
              <w:rPr>
                <w:rFonts w:ascii="Arial" w:eastAsia="Calibri" w:hAnsi="Arial" w:cs="Arial"/>
                <w:sz w:val="22"/>
                <w:szCs w:val="22"/>
              </w:rPr>
              <w:t xml:space="preserve">. </w:t>
            </w:r>
            <w:r w:rsidR="003B5FB6" w:rsidRPr="003B5FB6">
              <w:rPr>
                <w:rFonts w:ascii="Arial" w:eastAsia="Calibri" w:hAnsi="Arial" w:cs="Arial"/>
                <w:b/>
                <w:bCs/>
                <w:sz w:val="22"/>
                <w:szCs w:val="22"/>
              </w:rPr>
              <w:t>Motion</w:t>
            </w:r>
            <w:r w:rsidR="003B5FB6" w:rsidRPr="003B5FB6">
              <w:rPr>
                <w:rFonts w:ascii="Arial" w:eastAsia="Calibri" w:hAnsi="Arial" w:cs="Arial"/>
                <w:sz w:val="22"/>
                <w:szCs w:val="22"/>
              </w:rPr>
              <w:t xml:space="preserve">: to recommend to the Commission that temporary additional salary, amount as prescribed by DOAS rule (2.5%), shall be provided to the Executive Director for the performance of additional duties of the Accounting Manager position retroactive to August 16, </w:t>
            </w:r>
            <w:proofErr w:type="gramStart"/>
            <w:r w:rsidR="003B5FB6" w:rsidRPr="003B5FB6">
              <w:rPr>
                <w:rFonts w:ascii="Arial" w:eastAsia="Calibri" w:hAnsi="Arial" w:cs="Arial"/>
                <w:sz w:val="22"/>
                <w:szCs w:val="22"/>
              </w:rPr>
              <w:t>2022</w:t>
            </w:r>
            <w:proofErr w:type="gramEnd"/>
            <w:r w:rsidR="003B5FB6" w:rsidRPr="003B5FB6">
              <w:rPr>
                <w:rFonts w:ascii="Arial" w:eastAsia="Calibri" w:hAnsi="Arial" w:cs="Arial"/>
                <w:sz w:val="22"/>
                <w:szCs w:val="22"/>
              </w:rPr>
              <w:t xml:space="preserve"> and until the Accounting Manager position is filled.</w:t>
            </w:r>
          </w:p>
          <w:p w14:paraId="36088FF8" w14:textId="33A60993" w:rsidR="003B5FB6" w:rsidRPr="003B5FB6" w:rsidRDefault="003B5FB6" w:rsidP="003B5FB6">
            <w:pPr>
              <w:rPr>
                <w:rFonts w:ascii="Arial" w:eastAsia="Calibri" w:hAnsi="Arial" w:cs="Arial"/>
                <w:sz w:val="22"/>
                <w:szCs w:val="22"/>
              </w:rPr>
            </w:pPr>
            <w:r w:rsidRPr="003B5FB6">
              <w:rPr>
                <w:rFonts w:ascii="Arial" w:eastAsia="Calibri" w:hAnsi="Arial" w:cs="Arial"/>
                <w:b/>
                <w:bCs/>
                <w:sz w:val="22"/>
                <w:szCs w:val="22"/>
              </w:rPr>
              <w:t>Motion by:</w:t>
            </w:r>
            <w:r w:rsidRPr="003B5FB6">
              <w:rPr>
                <w:rFonts w:ascii="Arial" w:eastAsia="Calibri" w:hAnsi="Arial" w:cs="Arial"/>
                <w:sz w:val="22"/>
                <w:szCs w:val="22"/>
              </w:rPr>
              <w:t xml:space="preserve"> Executive committee    </w:t>
            </w:r>
          </w:p>
          <w:p w14:paraId="0187E57B" w14:textId="7CE7D8AB" w:rsidR="003B5FB6" w:rsidRPr="003B5FB6" w:rsidRDefault="003B5FB6" w:rsidP="003B5FB6">
            <w:pPr>
              <w:rPr>
                <w:rFonts w:ascii="Arial" w:eastAsia="Calibri" w:hAnsi="Arial" w:cs="Arial"/>
                <w:sz w:val="22"/>
                <w:szCs w:val="22"/>
              </w:rPr>
            </w:pPr>
            <w:r w:rsidRPr="003B5FB6">
              <w:rPr>
                <w:rFonts w:ascii="Arial" w:eastAsia="Calibri" w:hAnsi="Arial" w:cs="Arial"/>
                <w:b/>
                <w:bCs/>
                <w:sz w:val="22"/>
                <w:szCs w:val="22"/>
              </w:rPr>
              <w:t>Second by:</w:t>
            </w:r>
            <w:r w:rsidRPr="003B5FB6">
              <w:rPr>
                <w:rFonts w:ascii="Arial" w:eastAsia="Calibri" w:hAnsi="Arial" w:cs="Arial"/>
                <w:sz w:val="22"/>
                <w:szCs w:val="22"/>
              </w:rPr>
              <w:t xml:space="preserve"> RD</w:t>
            </w:r>
          </w:p>
          <w:p w14:paraId="557B3EA1" w14:textId="6A202AF3" w:rsidR="003B5FB6" w:rsidRPr="003B5FB6" w:rsidRDefault="003B5FB6" w:rsidP="003B5FB6">
            <w:pPr>
              <w:rPr>
                <w:rFonts w:ascii="Arial" w:eastAsia="Calibri" w:hAnsi="Arial" w:cs="Arial"/>
                <w:color w:val="FF0000"/>
                <w:sz w:val="28"/>
                <w:szCs w:val="28"/>
              </w:rPr>
            </w:pPr>
            <w:r w:rsidRPr="003B5FB6">
              <w:rPr>
                <w:rFonts w:ascii="Arial" w:eastAsia="Calibri" w:hAnsi="Arial" w:cs="Arial"/>
                <w:b/>
                <w:bCs/>
                <w:sz w:val="22"/>
                <w:szCs w:val="22"/>
              </w:rPr>
              <w:t>Vote:</w:t>
            </w:r>
            <w:r w:rsidRPr="003B5FB6">
              <w:rPr>
                <w:rFonts w:ascii="Arial" w:eastAsia="Calibri" w:hAnsi="Arial" w:cs="Arial"/>
                <w:sz w:val="22"/>
                <w:szCs w:val="22"/>
              </w:rPr>
              <w:t xml:space="preserve"> Motion Approved Unanimously.</w:t>
            </w:r>
          </w:p>
        </w:tc>
      </w:tr>
    </w:tbl>
    <w:p w14:paraId="34C8380A" w14:textId="237BCED3" w:rsidR="00AC4BC5" w:rsidRDefault="00AC4BC5">
      <w:pPr>
        <w:rPr>
          <w:rFonts w:ascii="Arial" w:hAnsi="Arial" w:cs="Arial"/>
          <w:bCs/>
        </w:rPr>
      </w:pPr>
    </w:p>
    <w:p w14:paraId="5FBA32D7" w14:textId="49848B6F" w:rsidR="00A15958" w:rsidRDefault="00A15958">
      <w:pPr>
        <w:rPr>
          <w:rFonts w:ascii="Arial" w:hAnsi="Arial" w:cs="Arial"/>
          <w:bCs/>
        </w:rPr>
      </w:pPr>
      <w:r>
        <w:rPr>
          <w:rFonts w:ascii="Arial" w:hAnsi="Arial" w:cs="Arial"/>
          <w:bCs/>
        </w:rPr>
        <w:t>CY – thank you for your support!</w:t>
      </w:r>
    </w:p>
    <w:p w14:paraId="59120497" w14:textId="77777777" w:rsidR="002974BC" w:rsidRDefault="002974BC">
      <w:pPr>
        <w:rPr>
          <w:rFonts w:ascii="Arial" w:hAnsi="Arial" w:cs="Arial"/>
          <w:bCs/>
        </w:rPr>
      </w:pPr>
    </w:p>
    <w:p w14:paraId="3070006F" w14:textId="4BBE3281" w:rsidR="002974BC" w:rsidRDefault="002974BC" w:rsidP="002974BC">
      <w:pPr>
        <w:pStyle w:val="NoSpacing"/>
        <w:rPr>
          <w:rFonts w:ascii="Arial" w:hAnsi="Arial" w:cs="Arial"/>
          <w:b/>
          <w:bCs/>
          <w:sz w:val="24"/>
          <w:szCs w:val="24"/>
        </w:rPr>
      </w:pPr>
      <w:proofErr w:type="spellStart"/>
      <w:r w:rsidRPr="003C4F03">
        <w:rPr>
          <w:rFonts w:ascii="Arial" w:hAnsi="Arial" w:cs="Arial"/>
          <w:b/>
          <w:bCs/>
          <w:sz w:val="24"/>
          <w:szCs w:val="24"/>
          <w:u w:val="single"/>
        </w:rPr>
        <w:t>Updates</w:t>
      </w:r>
      <w:r>
        <w:rPr>
          <w:rFonts w:ascii="Arial" w:hAnsi="Arial" w:cs="Arial"/>
          <w:b/>
          <w:bCs/>
          <w:sz w:val="24"/>
          <w:szCs w:val="24"/>
        </w:rPr>
        <w:t>_______________________________Craig</w:t>
      </w:r>
      <w:proofErr w:type="spellEnd"/>
      <w:r>
        <w:rPr>
          <w:rFonts w:ascii="Arial" w:hAnsi="Arial" w:cs="Arial"/>
          <w:b/>
          <w:bCs/>
          <w:sz w:val="24"/>
          <w:szCs w:val="24"/>
        </w:rPr>
        <w:t xml:space="preserve"> Young</w:t>
      </w:r>
    </w:p>
    <w:p w14:paraId="53CD7186" w14:textId="77777777" w:rsidR="002974BC" w:rsidRPr="00AC2D86" w:rsidRDefault="002974BC" w:rsidP="002974BC">
      <w:pPr>
        <w:pStyle w:val="NoSpacing"/>
        <w:rPr>
          <w:rFonts w:ascii="Arial" w:hAnsi="Arial" w:cs="Arial"/>
        </w:rPr>
      </w:pPr>
    </w:p>
    <w:p w14:paraId="63B357CB" w14:textId="77777777" w:rsidR="00360310" w:rsidRDefault="00360310" w:rsidP="00360310">
      <w:pPr>
        <w:rPr>
          <w:rFonts w:ascii="Arial" w:hAnsi="Arial" w:cs="Arial"/>
          <w:b/>
          <w:bCs/>
          <w:sz w:val="22"/>
          <w:szCs w:val="22"/>
          <w:u w:val="single"/>
        </w:rPr>
      </w:pPr>
      <w:r w:rsidRPr="0030543A">
        <w:rPr>
          <w:rFonts w:ascii="Arial" w:hAnsi="Arial" w:cs="Arial"/>
          <w:b/>
          <w:bCs/>
          <w:sz w:val="22"/>
          <w:szCs w:val="22"/>
          <w:u w:val="single"/>
        </w:rPr>
        <w:t>Operations</w:t>
      </w:r>
    </w:p>
    <w:p w14:paraId="723BE9F3" w14:textId="77777777" w:rsidR="00360310" w:rsidRDefault="00360310" w:rsidP="00360310">
      <w:pPr>
        <w:rPr>
          <w:rFonts w:ascii="Arial" w:hAnsi="Arial" w:cs="Arial"/>
          <w:b/>
          <w:bCs/>
          <w:sz w:val="22"/>
          <w:szCs w:val="22"/>
          <w:u w:val="single"/>
        </w:rPr>
      </w:pPr>
    </w:p>
    <w:p w14:paraId="7F8AFBFF" w14:textId="77777777" w:rsidR="00360310" w:rsidRPr="00E32A4C" w:rsidRDefault="00360310" w:rsidP="00360310">
      <w:pPr>
        <w:rPr>
          <w:rFonts w:ascii="Arial" w:hAnsi="Arial" w:cs="Arial"/>
          <w:sz w:val="22"/>
          <w:szCs w:val="22"/>
          <w:u w:val="single"/>
        </w:rPr>
      </w:pPr>
      <w:r w:rsidRPr="00E32A4C">
        <w:rPr>
          <w:rFonts w:ascii="Arial" w:hAnsi="Arial" w:cs="Arial"/>
          <w:b/>
          <w:bCs/>
          <w:sz w:val="22"/>
          <w:szCs w:val="22"/>
          <w:u w:val="single"/>
        </w:rPr>
        <w:t>1.</w:t>
      </w:r>
      <w:r>
        <w:rPr>
          <w:rFonts w:ascii="Arial" w:hAnsi="Arial" w:cs="Arial"/>
          <w:b/>
          <w:bCs/>
          <w:sz w:val="22"/>
          <w:szCs w:val="22"/>
          <w:u w:val="single"/>
        </w:rPr>
        <w:t xml:space="preserve"> </w:t>
      </w:r>
      <w:r w:rsidRPr="00E32A4C">
        <w:rPr>
          <w:rFonts w:ascii="Arial" w:hAnsi="Arial" w:cs="Arial"/>
          <w:b/>
          <w:bCs/>
          <w:sz w:val="22"/>
          <w:szCs w:val="22"/>
          <w:u w:val="single"/>
        </w:rPr>
        <w:t>Applications/Grants</w:t>
      </w:r>
      <w:r w:rsidRPr="00E32A4C">
        <w:rPr>
          <w:rFonts w:ascii="Arial" w:hAnsi="Arial" w:cs="Arial"/>
          <w:sz w:val="22"/>
          <w:szCs w:val="22"/>
          <w:u w:val="single"/>
        </w:rPr>
        <w:t xml:space="preserve"> </w:t>
      </w:r>
    </w:p>
    <w:p w14:paraId="11F2550F" w14:textId="0ED28CED" w:rsidR="00360310" w:rsidRDefault="00360310" w:rsidP="00360310">
      <w:pPr>
        <w:rPr>
          <w:rFonts w:ascii="Arial" w:hAnsi="Arial" w:cs="Arial"/>
          <w:sz w:val="22"/>
          <w:szCs w:val="22"/>
        </w:rPr>
      </w:pPr>
      <w:r>
        <w:rPr>
          <w:rFonts w:ascii="Arial" w:hAnsi="Arial" w:cs="Arial"/>
          <w:sz w:val="22"/>
          <w:szCs w:val="22"/>
        </w:rPr>
        <w:t xml:space="preserve">a. Applications - There were </w:t>
      </w:r>
      <w:r w:rsidR="00452971">
        <w:rPr>
          <w:rFonts w:ascii="Arial" w:hAnsi="Arial" w:cs="Arial"/>
          <w:sz w:val="22"/>
          <w:szCs w:val="22"/>
        </w:rPr>
        <w:t>93</w:t>
      </w:r>
      <w:r>
        <w:rPr>
          <w:rFonts w:ascii="Arial" w:hAnsi="Arial" w:cs="Arial"/>
          <w:sz w:val="22"/>
          <w:szCs w:val="22"/>
        </w:rPr>
        <w:t xml:space="preserve"> applications on staff desks on </w:t>
      </w:r>
      <w:r w:rsidR="00452971">
        <w:rPr>
          <w:rFonts w:ascii="Arial" w:hAnsi="Arial" w:cs="Arial"/>
          <w:sz w:val="22"/>
          <w:szCs w:val="22"/>
        </w:rPr>
        <w:t>3</w:t>
      </w:r>
      <w:r>
        <w:rPr>
          <w:rFonts w:ascii="Arial" w:hAnsi="Arial" w:cs="Arial"/>
          <w:sz w:val="22"/>
          <w:szCs w:val="22"/>
        </w:rPr>
        <w:t>-</w:t>
      </w:r>
      <w:r w:rsidR="00452971">
        <w:rPr>
          <w:rFonts w:ascii="Arial" w:hAnsi="Arial" w:cs="Arial"/>
          <w:sz w:val="22"/>
          <w:szCs w:val="22"/>
        </w:rPr>
        <w:t>22</w:t>
      </w:r>
      <w:r>
        <w:rPr>
          <w:rFonts w:ascii="Arial" w:hAnsi="Arial" w:cs="Arial"/>
          <w:sz w:val="22"/>
          <w:szCs w:val="22"/>
        </w:rPr>
        <w:t>-23.</w:t>
      </w:r>
    </w:p>
    <w:p w14:paraId="18B5D7D3" w14:textId="7B727A95" w:rsidR="00360310" w:rsidRDefault="00360310" w:rsidP="00360310">
      <w:pPr>
        <w:rPr>
          <w:rFonts w:ascii="Arial" w:hAnsi="Arial" w:cs="Arial"/>
          <w:sz w:val="22"/>
          <w:szCs w:val="22"/>
        </w:rPr>
      </w:pPr>
      <w:r w:rsidRPr="00610BBA">
        <w:rPr>
          <w:rFonts w:ascii="Arial" w:hAnsi="Arial" w:cs="Arial"/>
          <w:sz w:val="22"/>
          <w:szCs w:val="22"/>
        </w:rPr>
        <w:t xml:space="preserve">There is a full grid for </w:t>
      </w:r>
      <w:r>
        <w:rPr>
          <w:rFonts w:ascii="Arial" w:hAnsi="Arial" w:cs="Arial"/>
          <w:sz w:val="22"/>
          <w:szCs w:val="22"/>
        </w:rPr>
        <w:t>February</w:t>
      </w:r>
      <w:r w:rsidRPr="00610BBA">
        <w:rPr>
          <w:rFonts w:ascii="Arial" w:hAnsi="Arial" w:cs="Arial"/>
          <w:sz w:val="22"/>
          <w:szCs w:val="22"/>
        </w:rPr>
        <w:t xml:space="preserve"> </w:t>
      </w:r>
      <w:r>
        <w:rPr>
          <w:rFonts w:ascii="Arial" w:hAnsi="Arial" w:cs="Arial"/>
          <w:sz w:val="22"/>
          <w:szCs w:val="22"/>
        </w:rPr>
        <w:t xml:space="preserve">= </w:t>
      </w:r>
      <w:r w:rsidRPr="00610BBA">
        <w:rPr>
          <w:rFonts w:ascii="Arial" w:hAnsi="Arial" w:cs="Arial"/>
          <w:sz w:val="22"/>
          <w:szCs w:val="22"/>
        </w:rPr>
        <w:t>~$8</w:t>
      </w:r>
      <w:r>
        <w:rPr>
          <w:rFonts w:ascii="Arial" w:hAnsi="Arial" w:cs="Arial"/>
          <w:sz w:val="22"/>
          <w:szCs w:val="22"/>
        </w:rPr>
        <w:t>5</w:t>
      </w:r>
      <w:r w:rsidRPr="00610BBA">
        <w:rPr>
          <w:rFonts w:ascii="Arial" w:hAnsi="Arial" w:cs="Arial"/>
          <w:sz w:val="22"/>
          <w:szCs w:val="22"/>
        </w:rPr>
        <w:t>K</w:t>
      </w:r>
      <w:r>
        <w:rPr>
          <w:rFonts w:ascii="Arial" w:hAnsi="Arial" w:cs="Arial"/>
          <w:sz w:val="22"/>
          <w:szCs w:val="22"/>
        </w:rPr>
        <w:t xml:space="preserve">, 3 on </w:t>
      </w:r>
      <w:proofErr w:type="gramStart"/>
      <w:r>
        <w:rPr>
          <w:rFonts w:ascii="Arial" w:hAnsi="Arial" w:cs="Arial"/>
          <w:sz w:val="22"/>
          <w:szCs w:val="22"/>
        </w:rPr>
        <w:t>wait</w:t>
      </w:r>
      <w:proofErr w:type="gramEnd"/>
      <w:r>
        <w:rPr>
          <w:rFonts w:ascii="Arial" w:hAnsi="Arial" w:cs="Arial"/>
          <w:sz w:val="22"/>
          <w:szCs w:val="22"/>
        </w:rPr>
        <w:t xml:space="preserve"> list</w:t>
      </w:r>
      <w:r w:rsidR="006C73AB">
        <w:rPr>
          <w:rFonts w:ascii="Arial" w:hAnsi="Arial" w:cs="Arial"/>
          <w:sz w:val="22"/>
          <w:szCs w:val="22"/>
        </w:rPr>
        <w:t>? DB – yes.</w:t>
      </w:r>
    </w:p>
    <w:p w14:paraId="1325760C" w14:textId="024A0C81" w:rsidR="00360310" w:rsidRDefault="00360310" w:rsidP="00360310">
      <w:pPr>
        <w:rPr>
          <w:rFonts w:ascii="Arial" w:hAnsi="Arial" w:cs="Arial"/>
          <w:sz w:val="22"/>
          <w:szCs w:val="22"/>
        </w:rPr>
      </w:pPr>
      <w:r>
        <w:rPr>
          <w:rFonts w:ascii="Arial" w:hAnsi="Arial" w:cs="Arial"/>
          <w:sz w:val="22"/>
          <w:szCs w:val="22"/>
        </w:rPr>
        <w:t>b. Twin Towers Move – DPH moving meeting is now weekly on Tuesday afternoons. Met with DPH Facilities manager and obtained</w:t>
      </w:r>
      <w:r w:rsidR="006C73AB">
        <w:rPr>
          <w:rFonts w:ascii="Arial" w:hAnsi="Arial" w:cs="Arial"/>
          <w:sz w:val="22"/>
          <w:szCs w:val="22"/>
        </w:rPr>
        <w:t xml:space="preserve"> 90 </w:t>
      </w:r>
      <w:r>
        <w:rPr>
          <w:rFonts w:ascii="Arial" w:hAnsi="Arial" w:cs="Arial"/>
          <w:sz w:val="22"/>
          <w:szCs w:val="22"/>
        </w:rPr>
        <w:t>secure totes for our applicant files</w:t>
      </w:r>
      <w:r w:rsidR="006C73AB">
        <w:rPr>
          <w:rFonts w:ascii="Arial" w:hAnsi="Arial" w:cs="Arial"/>
          <w:sz w:val="22"/>
          <w:szCs w:val="22"/>
        </w:rPr>
        <w:t>.</w:t>
      </w:r>
      <w:r>
        <w:rPr>
          <w:rFonts w:ascii="Arial" w:hAnsi="Arial" w:cs="Arial"/>
          <w:sz w:val="22"/>
          <w:szCs w:val="22"/>
        </w:rPr>
        <w:t xml:space="preserve"> We obtained </w:t>
      </w:r>
      <w:r w:rsidR="006C73AB">
        <w:rPr>
          <w:rFonts w:ascii="Arial" w:hAnsi="Arial" w:cs="Arial"/>
          <w:sz w:val="22"/>
          <w:szCs w:val="22"/>
        </w:rPr>
        <w:t xml:space="preserve">five </w:t>
      </w:r>
      <w:r>
        <w:rPr>
          <w:rFonts w:ascii="Arial" w:hAnsi="Arial" w:cs="Arial"/>
          <w:sz w:val="22"/>
          <w:szCs w:val="22"/>
        </w:rPr>
        <w:t>more shred bins</w:t>
      </w:r>
      <w:r w:rsidR="006C73AB">
        <w:rPr>
          <w:rFonts w:ascii="Arial" w:hAnsi="Arial" w:cs="Arial"/>
          <w:sz w:val="22"/>
          <w:szCs w:val="22"/>
        </w:rPr>
        <w:t xml:space="preserve"> and had seven filled for shredding. Thanks to staff for diligently working to get us close to our pre-move goal for this date.</w:t>
      </w:r>
    </w:p>
    <w:p w14:paraId="1F2E6D46" w14:textId="77777777" w:rsidR="00360310" w:rsidRDefault="00360310" w:rsidP="00360310">
      <w:pPr>
        <w:rPr>
          <w:rFonts w:ascii="Arial" w:hAnsi="Arial" w:cs="Arial"/>
          <w:sz w:val="22"/>
          <w:szCs w:val="22"/>
        </w:rPr>
      </w:pPr>
    </w:p>
    <w:p w14:paraId="08E860AA" w14:textId="5E803FD7" w:rsidR="00452971" w:rsidRPr="00452971" w:rsidRDefault="00360310" w:rsidP="00452971">
      <w:pPr>
        <w:rPr>
          <w:rFonts w:ascii="Arial" w:hAnsi="Arial" w:cs="Arial"/>
          <w:b/>
          <w:bCs/>
          <w:sz w:val="22"/>
          <w:szCs w:val="22"/>
          <w:u w:val="single"/>
        </w:rPr>
      </w:pPr>
      <w:r w:rsidRPr="001365A2">
        <w:rPr>
          <w:rFonts w:ascii="Arial" w:hAnsi="Arial" w:cs="Arial"/>
          <w:b/>
          <w:bCs/>
          <w:sz w:val="22"/>
          <w:szCs w:val="22"/>
          <w:u w:val="single"/>
        </w:rPr>
        <w:t xml:space="preserve">2. </w:t>
      </w:r>
      <w:r>
        <w:rPr>
          <w:rFonts w:ascii="Arial" w:hAnsi="Arial" w:cs="Arial"/>
          <w:b/>
          <w:bCs/>
          <w:sz w:val="22"/>
          <w:szCs w:val="22"/>
          <w:u w:val="single"/>
        </w:rPr>
        <w:t>Accounting/</w:t>
      </w:r>
      <w:r w:rsidRPr="001365A2">
        <w:rPr>
          <w:rFonts w:ascii="Arial" w:hAnsi="Arial" w:cs="Arial"/>
          <w:b/>
          <w:bCs/>
          <w:sz w:val="22"/>
          <w:szCs w:val="22"/>
          <w:u w:val="single"/>
        </w:rPr>
        <w:t>Budget updates</w:t>
      </w:r>
    </w:p>
    <w:p w14:paraId="55D11F97" w14:textId="3BEFDB23" w:rsidR="00452971" w:rsidRDefault="00452971" w:rsidP="00452971">
      <w:pPr>
        <w:rPr>
          <w:rFonts w:ascii="Arial" w:hAnsi="Arial" w:cs="Arial"/>
          <w:sz w:val="22"/>
          <w:szCs w:val="22"/>
        </w:rPr>
      </w:pPr>
      <w:r w:rsidRPr="00452971">
        <w:rPr>
          <w:rFonts w:ascii="Arial" w:hAnsi="Arial" w:cs="Arial"/>
          <w:sz w:val="22"/>
          <w:szCs w:val="22"/>
        </w:rPr>
        <w:t xml:space="preserve">The latest requisition for Accounting/Finance manager has been posted and we are receiving applications for the applicant pool. Tyimeka Brown resigned and so we will need to hire a new Accounts Payable assistant. I am filling in for her </w:t>
      </w:r>
      <w:proofErr w:type="gramStart"/>
      <w:r w:rsidRPr="00452971">
        <w:rPr>
          <w:rFonts w:ascii="Arial" w:hAnsi="Arial" w:cs="Arial"/>
          <w:sz w:val="22"/>
          <w:szCs w:val="22"/>
        </w:rPr>
        <w:t>day to day</w:t>
      </w:r>
      <w:proofErr w:type="gramEnd"/>
      <w:r w:rsidRPr="00452971">
        <w:rPr>
          <w:rFonts w:ascii="Arial" w:hAnsi="Arial" w:cs="Arial"/>
          <w:sz w:val="22"/>
          <w:szCs w:val="22"/>
        </w:rPr>
        <w:t xml:space="preserve"> duties and Dionne and Keisha have taken on </w:t>
      </w:r>
      <w:proofErr w:type="spellStart"/>
      <w:r w:rsidRPr="00452971">
        <w:rPr>
          <w:rFonts w:ascii="Arial" w:hAnsi="Arial" w:cs="Arial"/>
          <w:sz w:val="22"/>
          <w:szCs w:val="22"/>
        </w:rPr>
        <w:t>Tyimeka’s</w:t>
      </w:r>
      <w:proofErr w:type="spellEnd"/>
      <w:r w:rsidRPr="00452971">
        <w:rPr>
          <w:rFonts w:ascii="Arial" w:hAnsi="Arial" w:cs="Arial"/>
          <w:sz w:val="22"/>
          <w:szCs w:val="22"/>
        </w:rPr>
        <w:t xml:space="preserve"> assigned applicants (17).</w:t>
      </w:r>
    </w:p>
    <w:p w14:paraId="7BB6AC45" w14:textId="46684059" w:rsidR="00A15958" w:rsidRPr="00452971" w:rsidRDefault="00A15958" w:rsidP="00452971">
      <w:pPr>
        <w:rPr>
          <w:rFonts w:ascii="Arial" w:hAnsi="Arial" w:cs="Arial"/>
          <w:sz w:val="22"/>
          <w:szCs w:val="22"/>
        </w:rPr>
      </w:pPr>
      <w:r>
        <w:rPr>
          <w:rFonts w:ascii="Arial" w:hAnsi="Arial" w:cs="Arial"/>
          <w:sz w:val="22"/>
          <w:szCs w:val="22"/>
        </w:rPr>
        <w:t>RE – can we get a link to the job opening? CY - Yes</w:t>
      </w:r>
    </w:p>
    <w:p w14:paraId="52B5C8C8" w14:textId="77777777" w:rsidR="00452971" w:rsidRPr="00452971" w:rsidRDefault="00452971" w:rsidP="00452971">
      <w:pPr>
        <w:rPr>
          <w:rFonts w:ascii="Arial" w:hAnsi="Arial" w:cs="Arial"/>
          <w:sz w:val="22"/>
          <w:szCs w:val="22"/>
        </w:rPr>
      </w:pPr>
    </w:p>
    <w:p w14:paraId="22E49433" w14:textId="77777777" w:rsidR="00452971" w:rsidRPr="00A15958" w:rsidRDefault="00452971" w:rsidP="00452971">
      <w:pPr>
        <w:rPr>
          <w:rFonts w:ascii="Arial" w:hAnsi="Arial" w:cs="Arial"/>
          <w:b/>
          <w:bCs/>
          <w:sz w:val="22"/>
          <w:szCs w:val="22"/>
          <w:u w:val="single"/>
        </w:rPr>
      </w:pPr>
      <w:r w:rsidRPr="00A15958">
        <w:rPr>
          <w:rFonts w:ascii="Arial" w:hAnsi="Arial" w:cs="Arial"/>
          <w:b/>
          <w:bCs/>
          <w:sz w:val="22"/>
          <w:szCs w:val="22"/>
          <w:u w:val="single"/>
        </w:rPr>
        <w:t>3. Website and Applicant database</w:t>
      </w:r>
    </w:p>
    <w:p w14:paraId="6BB566A7" w14:textId="120B202E" w:rsidR="00360310" w:rsidRDefault="00452971" w:rsidP="00452971">
      <w:pPr>
        <w:rPr>
          <w:rFonts w:ascii="Arial" w:hAnsi="Arial" w:cs="Arial"/>
          <w:sz w:val="22"/>
          <w:szCs w:val="22"/>
        </w:rPr>
      </w:pPr>
      <w:r w:rsidRPr="00452971">
        <w:rPr>
          <w:rFonts w:ascii="Arial" w:hAnsi="Arial" w:cs="Arial"/>
          <w:sz w:val="22"/>
          <w:szCs w:val="22"/>
        </w:rPr>
        <w:t xml:space="preserve">CrowdStrike has been implemented on our laptops and </w:t>
      </w:r>
      <w:proofErr w:type="spellStart"/>
      <w:r w:rsidRPr="00452971">
        <w:rPr>
          <w:rFonts w:ascii="Arial" w:hAnsi="Arial" w:cs="Arial"/>
          <w:sz w:val="22"/>
          <w:szCs w:val="22"/>
        </w:rPr>
        <w:t>BitStrike</w:t>
      </w:r>
      <w:proofErr w:type="spellEnd"/>
      <w:r w:rsidRPr="00452971">
        <w:rPr>
          <w:rFonts w:ascii="Arial" w:hAnsi="Arial" w:cs="Arial"/>
          <w:sz w:val="22"/>
          <w:szCs w:val="22"/>
        </w:rPr>
        <w:t xml:space="preserve"> is being offered to Engagifii to protect the BSITF server. No progress has been made due to the increased demands on my time for the Accounting, A/P-A/R, Vendor management, etc.</w:t>
      </w:r>
      <w:r w:rsidR="00A15958">
        <w:rPr>
          <w:rFonts w:ascii="Arial" w:hAnsi="Arial" w:cs="Arial"/>
          <w:sz w:val="22"/>
          <w:szCs w:val="22"/>
        </w:rPr>
        <w:t xml:space="preserve"> Meeting with DPH IT liaison next Monday. Having some issues with the database and have contacted Engagifii.</w:t>
      </w:r>
    </w:p>
    <w:p w14:paraId="57804642" w14:textId="6F142705" w:rsidR="00A15958" w:rsidRDefault="00A15958" w:rsidP="00452971">
      <w:pPr>
        <w:rPr>
          <w:rFonts w:ascii="Arial" w:hAnsi="Arial" w:cs="Arial"/>
          <w:sz w:val="22"/>
          <w:szCs w:val="22"/>
        </w:rPr>
      </w:pPr>
    </w:p>
    <w:p w14:paraId="7329CADF" w14:textId="27534410" w:rsidR="00A15958" w:rsidRPr="00A50533" w:rsidRDefault="00A15958" w:rsidP="00452971">
      <w:pPr>
        <w:rPr>
          <w:rFonts w:ascii="Arial" w:hAnsi="Arial" w:cs="Arial"/>
          <w:sz w:val="22"/>
          <w:szCs w:val="22"/>
        </w:rPr>
      </w:pPr>
      <w:r>
        <w:rPr>
          <w:rFonts w:ascii="Arial" w:hAnsi="Arial" w:cs="Arial"/>
          <w:sz w:val="22"/>
          <w:szCs w:val="22"/>
        </w:rPr>
        <w:t>We will discuss the other items in the Director’s updates in the Committee Updates portion of the agenda.</w:t>
      </w:r>
    </w:p>
    <w:p w14:paraId="1BDE32CC" w14:textId="0A218013" w:rsidR="004A6313" w:rsidRDefault="004A6313" w:rsidP="00F22C15">
      <w:pPr>
        <w:rPr>
          <w:rFonts w:ascii="Arial" w:hAnsi="Arial" w:cs="Arial"/>
          <w:bCs/>
        </w:rPr>
      </w:pPr>
    </w:p>
    <w:p w14:paraId="0C245420" w14:textId="50B5BD59" w:rsidR="00860A41" w:rsidRDefault="00860A41" w:rsidP="00F22C15">
      <w:pPr>
        <w:rPr>
          <w:rFonts w:ascii="Arial" w:hAnsi="Arial" w:cs="Arial"/>
          <w:bCs/>
        </w:rPr>
      </w:pPr>
      <w:r>
        <w:rPr>
          <w:rFonts w:ascii="Arial" w:hAnsi="Arial" w:cs="Arial"/>
          <w:b/>
          <w:u w:val="single"/>
        </w:rPr>
        <w:t>COMMITTEE REPORTS:</w:t>
      </w:r>
    </w:p>
    <w:p w14:paraId="21040C17" w14:textId="2A914E76" w:rsidR="004A6313" w:rsidRDefault="00A15958" w:rsidP="00F22C15">
      <w:pPr>
        <w:rPr>
          <w:rFonts w:ascii="Arial" w:hAnsi="Arial" w:cs="Arial"/>
          <w:bCs/>
        </w:rPr>
      </w:pPr>
      <w:r>
        <w:rPr>
          <w:rFonts w:ascii="Arial" w:hAnsi="Arial" w:cs="Arial"/>
          <w:bCs/>
        </w:rPr>
        <w:t xml:space="preserve">BB - </w:t>
      </w:r>
      <w:r w:rsidR="00360310">
        <w:rPr>
          <w:rFonts w:ascii="Arial" w:hAnsi="Arial" w:cs="Arial"/>
          <w:bCs/>
        </w:rPr>
        <w:t xml:space="preserve">Tim Wall with the </w:t>
      </w:r>
      <w:r w:rsidR="00F81DB3">
        <w:rPr>
          <w:rFonts w:ascii="Arial" w:hAnsi="Arial" w:cs="Arial"/>
          <w:bCs/>
        </w:rPr>
        <w:t xml:space="preserve">Distribution committee recommendations to the Commission. </w:t>
      </w:r>
    </w:p>
    <w:p w14:paraId="67AE9F19" w14:textId="1B4DB451" w:rsidR="00860A41" w:rsidRDefault="00860A41" w:rsidP="00F22C15">
      <w:pPr>
        <w:rPr>
          <w:rFonts w:ascii="Arial" w:hAnsi="Arial" w:cs="Arial"/>
          <w:bCs/>
        </w:rPr>
      </w:pPr>
    </w:p>
    <w:p w14:paraId="0F0B3FED" w14:textId="738EE664" w:rsidR="00860A41" w:rsidRPr="00860A41" w:rsidRDefault="00860A41" w:rsidP="00F22C15">
      <w:pPr>
        <w:rPr>
          <w:rFonts w:ascii="Arial" w:hAnsi="Arial" w:cs="Arial"/>
          <w:b/>
          <w:u w:val="single"/>
        </w:rPr>
      </w:pPr>
      <w:r>
        <w:rPr>
          <w:rFonts w:ascii="Arial" w:hAnsi="Arial" w:cs="Arial"/>
          <w:b/>
          <w:u w:val="single"/>
        </w:rPr>
        <w:t>Distribution committee</w:t>
      </w:r>
    </w:p>
    <w:p w14:paraId="0C4A9998" w14:textId="212B8360" w:rsidR="00F81DB3" w:rsidRDefault="00360310" w:rsidP="00F22C15">
      <w:pPr>
        <w:rPr>
          <w:rFonts w:ascii="Arial" w:hAnsi="Arial" w:cs="Arial"/>
          <w:bCs/>
        </w:rPr>
      </w:pPr>
      <w:r>
        <w:rPr>
          <w:rFonts w:ascii="Arial" w:hAnsi="Arial" w:cs="Arial"/>
          <w:bCs/>
        </w:rPr>
        <w:t xml:space="preserve">TW </w:t>
      </w:r>
      <w:r w:rsidR="00F81DB3">
        <w:rPr>
          <w:rFonts w:ascii="Arial" w:hAnsi="Arial" w:cs="Arial"/>
          <w:bCs/>
        </w:rPr>
        <w:t xml:space="preserve">– </w:t>
      </w:r>
      <w:r>
        <w:rPr>
          <w:rFonts w:ascii="Arial" w:hAnsi="Arial" w:cs="Arial"/>
          <w:bCs/>
        </w:rPr>
        <w:t xml:space="preserve">As always, thanks to staff for doing an excellent job with the grid. </w:t>
      </w:r>
      <w:r w:rsidR="00A15958">
        <w:rPr>
          <w:rFonts w:ascii="Arial" w:hAnsi="Arial" w:cs="Arial"/>
          <w:bCs/>
        </w:rPr>
        <w:t xml:space="preserve">The grid has a total of $95,000.00 in grant </w:t>
      </w:r>
      <w:proofErr w:type="spellStart"/>
      <w:r w:rsidR="00A15958">
        <w:rPr>
          <w:rFonts w:ascii="Arial" w:hAnsi="Arial" w:cs="Arial"/>
          <w:bCs/>
        </w:rPr>
        <w:t>requests.</w:t>
      </w:r>
      <w:r>
        <w:rPr>
          <w:rFonts w:ascii="Arial" w:hAnsi="Arial" w:cs="Arial"/>
          <w:bCs/>
        </w:rPr>
        <w:t>There</w:t>
      </w:r>
      <w:proofErr w:type="spellEnd"/>
      <w:r>
        <w:rPr>
          <w:rFonts w:ascii="Arial" w:hAnsi="Arial" w:cs="Arial"/>
          <w:bCs/>
        </w:rPr>
        <w:t xml:space="preserve"> was only a little discussion regarding </w:t>
      </w:r>
      <w:r w:rsidR="00A15958">
        <w:rPr>
          <w:rFonts w:ascii="Arial" w:hAnsi="Arial" w:cs="Arial"/>
          <w:bCs/>
        </w:rPr>
        <w:t>the off-road wheelchair request. Any questions concerning the grid? None.</w:t>
      </w:r>
    </w:p>
    <w:p w14:paraId="3D2A6F35" w14:textId="1FF919F9" w:rsidR="00E81691" w:rsidRDefault="00E81691" w:rsidP="00F22C15">
      <w:pPr>
        <w:rPr>
          <w:rFonts w:ascii="Arial" w:hAnsi="Arial" w:cs="Arial"/>
          <w:bCs/>
        </w:rPr>
      </w:pPr>
    </w:p>
    <w:p w14:paraId="0DBF21A2" w14:textId="40FC222A" w:rsidR="00E81691" w:rsidRDefault="00E81691" w:rsidP="00E81691">
      <w:pPr>
        <w:rPr>
          <w:rFonts w:ascii="Arial" w:hAnsi="Arial" w:cs="Arial"/>
        </w:rPr>
      </w:pPr>
      <w:r>
        <w:rPr>
          <w:rFonts w:ascii="Arial" w:hAnsi="Arial" w:cs="Arial"/>
        </w:rPr>
        <w:t xml:space="preserve">A quorum </w:t>
      </w:r>
      <w:r w:rsidR="00103384">
        <w:rPr>
          <w:rFonts w:ascii="Arial" w:hAnsi="Arial" w:cs="Arial"/>
        </w:rPr>
        <w:t xml:space="preserve">is </w:t>
      </w:r>
      <w:proofErr w:type="gramStart"/>
      <w:r w:rsidR="00103384">
        <w:rPr>
          <w:rFonts w:ascii="Arial" w:hAnsi="Arial" w:cs="Arial"/>
        </w:rPr>
        <w:t>present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81691" w14:paraId="1E83B272" w14:textId="77777777" w:rsidTr="00C30D0E">
        <w:tc>
          <w:tcPr>
            <w:tcW w:w="8856" w:type="dxa"/>
            <w:shd w:val="clear" w:color="auto" w:fill="auto"/>
          </w:tcPr>
          <w:p w14:paraId="787A039D" w14:textId="478DE667" w:rsidR="00E81691" w:rsidRDefault="00103384" w:rsidP="00C30D0E">
            <w:pPr>
              <w:rPr>
                <w:rFonts w:ascii="Arial" w:hAnsi="Arial" w:cs="Arial"/>
              </w:rPr>
            </w:pPr>
            <w:r>
              <w:rPr>
                <w:rFonts w:ascii="Arial" w:hAnsi="Arial" w:cs="Arial"/>
                <w:b/>
              </w:rPr>
              <w:t>2</w:t>
            </w:r>
            <w:r w:rsidR="00E81691">
              <w:rPr>
                <w:rFonts w:ascii="Arial" w:hAnsi="Arial" w:cs="Arial"/>
                <w:b/>
              </w:rPr>
              <w:t xml:space="preserve">. Motion: </w:t>
            </w:r>
            <w:r w:rsidR="00E81691">
              <w:rPr>
                <w:rFonts w:ascii="Arial" w:hAnsi="Arial" w:cs="Arial"/>
              </w:rPr>
              <w:t xml:space="preserve">To approve the </w:t>
            </w:r>
            <w:r w:rsidR="00A15958">
              <w:rPr>
                <w:rFonts w:ascii="Arial" w:hAnsi="Arial" w:cs="Arial"/>
              </w:rPr>
              <w:t>March</w:t>
            </w:r>
            <w:r w:rsidR="00E81691">
              <w:rPr>
                <w:rFonts w:ascii="Arial" w:hAnsi="Arial" w:cs="Arial"/>
              </w:rPr>
              <w:t xml:space="preserve"> 202</w:t>
            </w:r>
            <w:r w:rsidR="00024ED0">
              <w:rPr>
                <w:rFonts w:ascii="Arial" w:hAnsi="Arial" w:cs="Arial"/>
              </w:rPr>
              <w:t>3</w:t>
            </w:r>
            <w:r w:rsidR="00E81691">
              <w:rPr>
                <w:rFonts w:ascii="Arial" w:hAnsi="Arial" w:cs="Arial"/>
              </w:rPr>
              <w:t xml:space="preserve"> Distribution grid as submitted.</w:t>
            </w:r>
          </w:p>
          <w:p w14:paraId="7BE98DFA" w14:textId="77777777" w:rsidR="00E81691" w:rsidRDefault="00E81691" w:rsidP="00C30D0E">
            <w:pPr>
              <w:rPr>
                <w:rFonts w:ascii="Arial" w:hAnsi="Arial" w:cs="Arial"/>
              </w:rPr>
            </w:pPr>
            <w:r>
              <w:rPr>
                <w:rFonts w:ascii="Arial" w:hAnsi="Arial" w:cs="Arial"/>
                <w:b/>
              </w:rPr>
              <w:t xml:space="preserve">Motion by: </w:t>
            </w:r>
            <w:r>
              <w:rPr>
                <w:rFonts w:ascii="Arial" w:hAnsi="Arial" w:cs="Arial"/>
              </w:rPr>
              <w:t xml:space="preserve">Distribution committee   </w:t>
            </w:r>
          </w:p>
          <w:p w14:paraId="49F8980C" w14:textId="44DA6170" w:rsidR="00E81691" w:rsidRDefault="00E81691" w:rsidP="00C30D0E">
            <w:pPr>
              <w:rPr>
                <w:rFonts w:ascii="Arial" w:hAnsi="Arial" w:cs="Arial"/>
              </w:rPr>
            </w:pPr>
            <w:r>
              <w:rPr>
                <w:rFonts w:ascii="Arial" w:hAnsi="Arial" w:cs="Arial"/>
                <w:b/>
              </w:rPr>
              <w:t>Second by:</w:t>
            </w:r>
            <w:r>
              <w:rPr>
                <w:rFonts w:ascii="Arial" w:hAnsi="Arial" w:cs="Arial"/>
                <w:bCs/>
              </w:rPr>
              <w:t xml:space="preserve"> </w:t>
            </w:r>
            <w:r w:rsidR="00A83219">
              <w:rPr>
                <w:rFonts w:ascii="Arial" w:hAnsi="Arial" w:cs="Arial"/>
                <w:bCs/>
              </w:rPr>
              <w:t>RO</w:t>
            </w:r>
          </w:p>
          <w:p w14:paraId="60EDD14F" w14:textId="77777777" w:rsidR="00E81691" w:rsidRDefault="00E81691" w:rsidP="00C30D0E">
            <w:pPr>
              <w:rPr>
                <w:rFonts w:ascii="Arial" w:hAnsi="Arial" w:cs="Arial"/>
              </w:rPr>
            </w:pPr>
            <w:r>
              <w:rPr>
                <w:rFonts w:ascii="Arial" w:hAnsi="Arial" w:cs="Arial"/>
                <w:b/>
              </w:rPr>
              <w:t xml:space="preserve">Vote: </w:t>
            </w:r>
            <w:r>
              <w:rPr>
                <w:rFonts w:ascii="Arial" w:hAnsi="Arial" w:cs="Arial"/>
              </w:rPr>
              <w:t>Motion is approved unanimously.</w:t>
            </w:r>
          </w:p>
        </w:tc>
      </w:tr>
    </w:tbl>
    <w:p w14:paraId="32663781" w14:textId="5C382802" w:rsidR="00E81691" w:rsidRDefault="00E81691" w:rsidP="00F22C15">
      <w:pPr>
        <w:rPr>
          <w:rFonts w:ascii="Arial" w:hAnsi="Arial" w:cs="Arial"/>
          <w:bCs/>
        </w:rPr>
      </w:pPr>
    </w:p>
    <w:p w14:paraId="4ECCDF64" w14:textId="646024F3" w:rsidR="00024ED0" w:rsidRDefault="00A049D9" w:rsidP="00F22C15">
      <w:pPr>
        <w:rPr>
          <w:rFonts w:ascii="Arial" w:hAnsi="Arial" w:cs="Arial"/>
          <w:b/>
          <w:u w:val="single"/>
        </w:rPr>
      </w:pPr>
      <w:r>
        <w:rPr>
          <w:rFonts w:ascii="Arial" w:hAnsi="Arial" w:cs="Arial"/>
          <w:b/>
          <w:u w:val="single"/>
        </w:rPr>
        <w:t xml:space="preserve">DAR committee: </w:t>
      </w:r>
    </w:p>
    <w:p w14:paraId="57765A4A" w14:textId="6C36B7C8" w:rsidR="00A049D9" w:rsidRDefault="00BD2F49" w:rsidP="00F22C15">
      <w:pPr>
        <w:rPr>
          <w:rFonts w:ascii="Arial" w:hAnsi="Arial" w:cs="Arial"/>
          <w:bCs/>
        </w:rPr>
      </w:pPr>
      <w:r>
        <w:rPr>
          <w:rFonts w:ascii="Arial" w:hAnsi="Arial" w:cs="Arial"/>
          <w:bCs/>
        </w:rPr>
        <w:t xml:space="preserve">GM – The DAR committee </w:t>
      </w:r>
      <w:r w:rsidR="00A15958">
        <w:rPr>
          <w:rFonts w:ascii="Arial" w:hAnsi="Arial" w:cs="Arial"/>
          <w:bCs/>
        </w:rPr>
        <w:t xml:space="preserve">ended its </w:t>
      </w:r>
      <w:r w:rsidR="00103384">
        <w:rPr>
          <w:rFonts w:ascii="Arial" w:hAnsi="Arial" w:cs="Arial"/>
          <w:bCs/>
        </w:rPr>
        <w:t>discussion</w:t>
      </w:r>
      <w:r w:rsidR="00A15958">
        <w:rPr>
          <w:rFonts w:ascii="Arial" w:hAnsi="Arial" w:cs="Arial"/>
          <w:bCs/>
        </w:rPr>
        <w:t xml:space="preserve">s last Tuesday and the recommendations to the Commission </w:t>
      </w:r>
      <w:r w:rsidR="00AE7EE6">
        <w:rPr>
          <w:rFonts w:ascii="Arial" w:hAnsi="Arial" w:cs="Arial"/>
          <w:bCs/>
        </w:rPr>
        <w:t xml:space="preserve">for changes to the BSITF Distribution Policies </w:t>
      </w:r>
      <w:r w:rsidR="00A15958">
        <w:rPr>
          <w:rFonts w:ascii="Arial" w:hAnsi="Arial" w:cs="Arial"/>
          <w:bCs/>
        </w:rPr>
        <w:t xml:space="preserve">are in your meeting materials. We thank all </w:t>
      </w:r>
      <w:r w:rsidR="00AE7EE6">
        <w:rPr>
          <w:rFonts w:ascii="Arial" w:hAnsi="Arial" w:cs="Arial"/>
          <w:bCs/>
        </w:rPr>
        <w:t>who</w:t>
      </w:r>
      <w:r w:rsidR="00A15958">
        <w:rPr>
          <w:rFonts w:ascii="Arial" w:hAnsi="Arial" w:cs="Arial"/>
          <w:bCs/>
        </w:rPr>
        <w:t xml:space="preserve"> joined in those meetings and provided valuable input regarding the issues at hand. The committee members felt that we should halve the funding for the Home Access Program to $50,000 and increase the Lifetime maximum grant cap from $10,000 to $12,000. We also felt with increase</w:t>
      </w:r>
      <w:r w:rsidR="00AE7EE6">
        <w:rPr>
          <w:rFonts w:ascii="Arial" w:hAnsi="Arial" w:cs="Arial"/>
          <w:bCs/>
        </w:rPr>
        <w:t>s</w:t>
      </w:r>
      <w:r w:rsidR="00A15958">
        <w:rPr>
          <w:rFonts w:ascii="Arial" w:hAnsi="Arial" w:cs="Arial"/>
          <w:bCs/>
        </w:rPr>
        <w:t xml:space="preserve"> in costs it was helpful to allow additional funding for modified vehicles and we recommend increasing the cap from $15,000 to $18,000.</w:t>
      </w:r>
    </w:p>
    <w:p w14:paraId="44022A05" w14:textId="069624EE" w:rsidR="00AE7EE6" w:rsidRDefault="00AE7EE6" w:rsidP="00F22C15">
      <w:pPr>
        <w:rPr>
          <w:rFonts w:ascii="Arial" w:hAnsi="Arial" w:cs="Arial"/>
          <w:bCs/>
        </w:rPr>
      </w:pPr>
      <w:r>
        <w:rPr>
          <w:rFonts w:ascii="Arial" w:hAnsi="Arial" w:cs="Arial"/>
          <w:bCs/>
        </w:rPr>
        <w:t xml:space="preserve">Are there any questions regarding the recommendations? None. </w:t>
      </w:r>
    </w:p>
    <w:p w14:paraId="3380E77D" w14:textId="733D6C2A" w:rsidR="00AE7EE6" w:rsidRDefault="00AE7EE6" w:rsidP="00F22C15">
      <w:pPr>
        <w:rPr>
          <w:rFonts w:ascii="Arial" w:hAnsi="Arial" w:cs="Arial"/>
          <w:bCs/>
        </w:rPr>
      </w:pPr>
    </w:p>
    <w:p w14:paraId="166B8B96" w14:textId="49138365" w:rsidR="00AE7EE6" w:rsidRDefault="00AE7EE6" w:rsidP="00F22C15">
      <w:pPr>
        <w:rPr>
          <w:rFonts w:ascii="Arial" w:hAnsi="Arial" w:cs="Arial"/>
          <w:bCs/>
        </w:rPr>
      </w:pPr>
      <w:r>
        <w:rPr>
          <w:rFonts w:ascii="Arial" w:hAnsi="Arial" w:cs="Arial"/>
          <w:bCs/>
        </w:rPr>
        <w:t xml:space="preserve">BB – hearing none we will vote separately on each recommendation. </w:t>
      </w:r>
    </w:p>
    <w:p w14:paraId="0CA497BB" w14:textId="215D92D7" w:rsidR="00AE7EE6" w:rsidRDefault="00AE7EE6" w:rsidP="00F22C15">
      <w:pPr>
        <w:rPr>
          <w:rFonts w:ascii="Arial" w:hAnsi="Arial" w:cs="Arial"/>
          <w:bCs/>
        </w:rPr>
      </w:pPr>
    </w:p>
    <w:tbl>
      <w:tblPr>
        <w:tblW w:w="0" w:type="auto"/>
        <w:tblCellMar>
          <w:left w:w="0" w:type="dxa"/>
          <w:right w:w="0" w:type="dxa"/>
        </w:tblCellMar>
        <w:tblLook w:val="04A0" w:firstRow="1" w:lastRow="0" w:firstColumn="1" w:lastColumn="0" w:noHBand="0" w:noVBand="1"/>
      </w:tblPr>
      <w:tblGrid>
        <w:gridCol w:w="8620"/>
      </w:tblGrid>
      <w:tr w:rsidR="00AE7EE6" w:rsidRPr="00AE7EE6" w14:paraId="3992D7A7" w14:textId="77777777" w:rsidTr="00AE7E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0F147F" w14:textId="1275B74E" w:rsidR="00AE7EE6" w:rsidRPr="00AE7EE6" w:rsidRDefault="00AE7EE6" w:rsidP="00AE7EE6">
            <w:pPr>
              <w:numPr>
                <w:ilvl w:val="0"/>
                <w:numId w:val="12"/>
              </w:numPr>
              <w:contextualSpacing/>
            </w:pPr>
            <w:r w:rsidRPr="00AE7EE6">
              <w:rPr>
                <w:rFonts w:ascii="Arial" w:hAnsi="Arial" w:cs="Arial"/>
                <w:b/>
                <w:bCs/>
              </w:rPr>
              <w:t>Motion:</w:t>
            </w:r>
            <w:r w:rsidRPr="00AE7EE6">
              <w:rPr>
                <w:rFonts w:ascii="Arial" w:hAnsi="Arial" w:cs="Arial"/>
              </w:rPr>
              <w:t xml:space="preserve"> to recommend to the Commission that the funding for the Home Access Program be $50,000.00 annually</w:t>
            </w:r>
            <w:r>
              <w:rPr>
                <w:rFonts w:ascii="Arial" w:hAnsi="Arial" w:cs="Arial"/>
              </w:rPr>
              <w:t xml:space="preserve">, </w:t>
            </w:r>
            <w:r w:rsidRPr="00AE7EE6">
              <w:rPr>
                <w:rFonts w:ascii="Arial" w:hAnsi="Arial" w:cs="Arial"/>
              </w:rPr>
              <w:t xml:space="preserve">decreasing from $100,000.00. </w:t>
            </w:r>
            <w:proofErr w:type="gramStart"/>
            <w:r w:rsidRPr="00AE7EE6">
              <w:rPr>
                <w:rFonts w:ascii="Arial" w:hAnsi="Arial" w:cs="Arial"/>
              </w:rPr>
              <w:t>Remaining</w:t>
            </w:r>
            <w:proofErr w:type="gramEnd"/>
            <w:r w:rsidRPr="00AE7EE6">
              <w:rPr>
                <w:rFonts w:ascii="Arial" w:hAnsi="Arial" w:cs="Arial"/>
              </w:rPr>
              <w:t xml:space="preserve"> balance of $50,000.00 to be placed in the annual distribution grant budget.</w:t>
            </w:r>
          </w:p>
          <w:p w14:paraId="0B54A4A5" w14:textId="6A28AB69" w:rsidR="00AE7EE6" w:rsidRDefault="00AE7EE6" w:rsidP="00AE7EE6">
            <w:pPr>
              <w:ind w:left="720"/>
              <w:rPr>
                <w:rFonts w:ascii="Arial" w:eastAsia="Calibri" w:hAnsi="Arial" w:cs="Arial"/>
              </w:rPr>
            </w:pPr>
            <w:r w:rsidRPr="00AE7EE6">
              <w:rPr>
                <w:rFonts w:ascii="Arial" w:eastAsia="Calibri" w:hAnsi="Arial" w:cs="Arial"/>
                <w:b/>
                <w:bCs/>
              </w:rPr>
              <w:t>Motion by:</w:t>
            </w:r>
            <w:r w:rsidRPr="00AE7EE6">
              <w:rPr>
                <w:rFonts w:ascii="Arial" w:eastAsia="Calibri" w:hAnsi="Arial" w:cs="Arial"/>
              </w:rPr>
              <w:t xml:space="preserve"> </w:t>
            </w:r>
            <w:r>
              <w:rPr>
                <w:rFonts w:ascii="Arial" w:eastAsia="Calibri" w:hAnsi="Arial" w:cs="Arial"/>
              </w:rPr>
              <w:t>MK</w:t>
            </w:r>
            <w:r w:rsidRPr="00AE7EE6">
              <w:rPr>
                <w:rFonts w:ascii="Arial" w:eastAsia="Calibri" w:hAnsi="Arial" w:cs="Arial"/>
              </w:rPr>
              <w:t>.</w:t>
            </w:r>
          </w:p>
          <w:p w14:paraId="26DDFEAF" w14:textId="246F47E0" w:rsidR="00AE7EE6" w:rsidRPr="00AE7EE6" w:rsidRDefault="00AE7EE6" w:rsidP="00AE7EE6">
            <w:pPr>
              <w:ind w:left="720"/>
              <w:rPr>
                <w:rFonts w:ascii="Arial" w:eastAsia="Calibri" w:hAnsi="Arial" w:cs="Arial"/>
              </w:rPr>
            </w:pPr>
            <w:r w:rsidRPr="00AE7EE6">
              <w:rPr>
                <w:rFonts w:ascii="Arial" w:eastAsia="Calibri" w:hAnsi="Arial" w:cs="Arial"/>
                <w:b/>
                <w:bCs/>
              </w:rPr>
              <w:t>Second by:</w:t>
            </w:r>
            <w:r>
              <w:rPr>
                <w:rFonts w:ascii="Arial" w:eastAsia="Calibri" w:hAnsi="Arial" w:cs="Arial"/>
              </w:rPr>
              <w:t xml:space="preserve"> TW</w:t>
            </w:r>
          </w:p>
          <w:p w14:paraId="53E5FFCA" w14:textId="77777777" w:rsidR="00AE7EE6" w:rsidRPr="00AE7EE6" w:rsidRDefault="00AE7EE6" w:rsidP="00AE7EE6">
            <w:pPr>
              <w:ind w:left="720"/>
              <w:rPr>
                <w:rFonts w:eastAsia="Calibri"/>
              </w:rPr>
            </w:pPr>
            <w:r w:rsidRPr="00AE7EE6">
              <w:rPr>
                <w:rFonts w:ascii="Arial" w:eastAsia="Calibri" w:hAnsi="Arial" w:cs="Arial"/>
                <w:b/>
                <w:bCs/>
              </w:rPr>
              <w:t>Vote:</w:t>
            </w:r>
            <w:r w:rsidRPr="00AE7EE6">
              <w:rPr>
                <w:rFonts w:ascii="Arial" w:eastAsia="Calibri" w:hAnsi="Arial" w:cs="Arial"/>
              </w:rPr>
              <w:t xml:space="preserve"> Approved unanimously</w:t>
            </w:r>
          </w:p>
        </w:tc>
      </w:tr>
    </w:tbl>
    <w:p w14:paraId="5167F164" w14:textId="77777777" w:rsidR="00AE7EE6" w:rsidRPr="00AE7EE6" w:rsidRDefault="00AE7EE6" w:rsidP="00AE7EE6">
      <w:pPr>
        <w:rPr>
          <w:rFonts w:ascii="Calibri" w:eastAsia="Calibri" w:hAnsi="Calibri" w:cs="Calibri"/>
          <w:sz w:val="22"/>
          <w:szCs w:val="22"/>
        </w:rPr>
      </w:pPr>
      <w:r w:rsidRPr="00AE7EE6">
        <w:rPr>
          <w:rFonts w:ascii="Arial" w:eastAsia="Calibri" w:hAnsi="Arial" w:cs="Arial"/>
        </w:rPr>
        <w:t> </w:t>
      </w:r>
    </w:p>
    <w:tbl>
      <w:tblPr>
        <w:tblW w:w="0" w:type="auto"/>
        <w:tblCellMar>
          <w:left w:w="0" w:type="dxa"/>
          <w:right w:w="0" w:type="dxa"/>
        </w:tblCellMar>
        <w:tblLook w:val="04A0" w:firstRow="1" w:lastRow="0" w:firstColumn="1" w:lastColumn="0" w:noHBand="0" w:noVBand="1"/>
      </w:tblPr>
      <w:tblGrid>
        <w:gridCol w:w="8620"/>
      </w:tblGrid>
      <w:tr w:rsidR="00AE7EE6" w:rsidRPr="00AE7EE6" w14:paraId="4ED85F04" w14:textId="77777777" w:rsidTr="00AE7E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A46D5C" w14:textId="77777777" w:rsidR="00AE7EE6" w:rsidRPr="00AE7EE6" w:rsidRDefault="00AE7EE6" w:rsidP="00AE7EE6">
            <w:pPr>
              <w:numPr>
                <w:ilvl w:val="0"/>
                <w:numId w:val="12"/>
              </w:numPr>
              <w:contextualSpacing/>
            </w:pPr>
            <w:r w:rsidRPr="00AE7EE6">
              <w:rPr>
                <w:rFonts w:ascii="Arial" w:hAnsi="Arial" w:cs="Arial"/>
                <w:b/>
                <w:bCs/>
              </w:rPr>
              <w:t>Motion:</w:t>
            </w:r>
            <w:r w:rsidRPr="00AE7EE6">
              <w:rPr>
                <w:rFonts w:ascii="Arial" w:hAnsi="Arial" w:cs="Arial"/>
              </w:rPr>
              <w:t xml:space="preserve"> to recommend the grant lifetime cap be increased from $10,000.00 to $12,000.00. The cap increase is not retroactive for applications received prior to July 1, 2023.</w:t>
            </w:r>
          </w:p>
          <w:p w14:paraId="68C3180F" w14:textId="4D9230C5" w:rsidR="00AE7EE6" w:rsidRDefault="00AE7EE6" w:rsidP="00AE7EE6">
            <w:pPr>
              <w:ind w:left="720"/>
              <w:rPr>
                <w:rFonts w:ascii="Arial" w:eastAsia="Calibri" w:hAnsi="Arial" w:cs="Arial"/>
              </w:rPr>
            </w:pPr>
            <w:r w:rsidRPr="00AE7EE6">
              <w:rPr>
                <w:rFonts w:ascii="Arial" w:eastAsia="Calibri" w:hAnsi="Arial" w:cs="Arial"/>
                <w:b/>
                <w:bCs/>
              </w:rPr>
              <w:t>Motion by:</w:t>
            </w:r>
            <w:r>
              <w:rPr>
                <w:rFonts w:ascii="Arial" w:eastAsia="Calibri" w:hAnsi="Arial" w:cs="Arial"/>
              </w:rPr>
              <w:t xml:space="preserve"> MK</w:t>
            </w:r>
          </w:p>
          <w:p w14:paraId="0E0428B5" w14:textId="7C65CE88" w:rsidR="00AE7EE6" w:rsidRPr="00AE7EE6" w:rsidRDefault="00AE7EE6" w:rsidP="00AE7EE6">
            <w:pPr>
              <w:ind w:left="720"/>
              <w:rPr>
                <w:rFonts w:eastAsia="Calibri"/>
              </w:rPr>
            </w:pPr>
            <w:r w:rsidRPr="00AE7EE6">
              <w:rPr>
                <w:rFonts w:ascii="Arial" w:eastAsia="Calibri" w:hAnsi="Arial" w:cs="Arial"/>
                <w:b/>
                <w:bCs/>
              </w:rPr>
              <w:t>Second by:</w:t>
            </w:r>
            <w:r>
              <w:rPr>
                <w:rFonts w:ascii="Arial" w:eastAsia="Calibri" w:hAnsi="Arial" w:cs="Arial"/>
              </w:rPr>
              <w:t xml:space="preserve"> SK</w:t>
            </w:r>
          </w:p>
          <w:p w14:paraId="509A69C4" w14:textId="77777777" w:rsidR="00AE7EE6" w:rsidRPr="00AE7EE6" w:rsidRDefault="00AE7EE6" w:rsidP="00AE7EE6">
            <w:pPr>
              <w:ind w:left="720"/>
              <w:rPr>
                <w:rFonts w:eastAsia="Calibri"/>
              </w:rPr>
            </w:pPr>
            <w:r w:rsidRPr="00AE7EE6">
              <w:rPr>
                <w:rFonts w:ascii="Arial" w:eastAsia="Calibri" w:hAnsi="Arial" w:cs="Arial"/>
                <w:b/>
                <w:bCs/>
              </w:rPr>
              <w:t xml:space="preserve">Vote: </w:t>
            </w:r>
            <w:r w:rsidRPr="00AE7EE6">
              <w:rPr>
                <w:rFonts w:ascii="Arial" w:eastAsia="Calibri" w:hAnsi="Arial" w:cs="Arial"/>
              </w:rPr>
              <w:t>Approved unanimously.</w:t>
            </w:r>
          </w:p>
        </w:tc>
      </w:tr>
    </w:tbl>
    <w:p w14:paraId="5DC1FBFC" w14:textId="38ABB3EB" w:rsidR="00AE7EE6" w:rsidRDefault="00AE7EE6" w:rsidP="00AE7EE6">
      <w:pPr>
        <w:rPr>
          <w:rFonts w:ascii="Arial" w:eastAsia="Calibri" w:hAnsi="Arial" w:cs="Arial"/>
        </w:rPr>
      </w:pPr>
      <w:r w:rsidRPr="00AE7EE6">
        <w:rPr>
          <w:rFonts w:ascii="Arial" w:eastAsia="Calibri" w:hAnsi="Arial" w:cs="Arial"/>
        </w:rPr>
        <w:t> </w:t>
      </w:r>
    </w:p>
    <w:p w14:paraId="2E221584" w14:textId="6CA025F1" w:rsidR="00AE7EE6" w:rsidRDefault="00AE7EE6" w:rsidP="00AE7EE6">
      <w:pPr>
        <w:rPr>
          <w:rFonts w:ascii="Arial" w:eastAsia="Calibri" w:hAnsi="Arial" w:cs="Arial"/>
        </w:rPr>
      </w:pPr>
    </w:p>
    <w:p w14:paraId="56DC8935" w14:textId="77777777" w:rsidR="00AE7EE6" w:rsidRPr="00AE7EE6" w:rsidRDefault="00AE7EE6" w:rsidP="00AE7EE6">
      <w:pPr>
        <w:rPr>
          <w:rFonts w:ascii="Calibri" w:eastAsia="Calibri" w:hAnsi="Calibri" w:cs="Calibri"/>
          <w:sz w:val="22"/>
          <w:szCs w:val="22"/>
        </w:rPr>
      </w:pPr>
    </w:p>
    <w:tbl>
      <w:tblPr>
        <w:tblW w:w="0" w:type="auto"/>
        <w:tblCellMar>
          <w:left w:w="0" w:type="dxa"/>
          <w:right w:w="0" w:type="dxa"/>
        </w:tblCellMar>
        <w:tblLook w:val="04A0" w:firstRow="1" w:lastRow="0" w:firstColumn="1" w:lastColumn="0" w:noHBand="0" w:noVBand="1"/>
      </w:tblPr>
      <w:tblGrid>
        <w:gridCol w:w="8620"/>
      </w:tblGrid>
      <w:tr w:rsidR="00AE7EE6" w:rsidRPr="00AE7EE6" w14:paraId="24695ED8" w14:textId="77777777" w:rsidTr="00AE7E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CE316" w14:textId="77777777" w:rsidR="00AE7EE6" w:rsidRPr="00AE7EE6" w:rsidRDefault="00AE7EE6" w:rsidP="00AE7EE6">
            <w:pPr>
              <w:numPr>
                <w:ilvl w:val="0"/>
                <w:numId w:val="12"/>
              </w:numPr>
              <w:contextualSpacing/>
            </w:pPr>
            <w:r w:rsidRPr="00AE7EE6">
              <w:rPr>
                <w:rFonts w:ascii="Arial" w:hAnsi="Arial" w:cs="Arial"/>
                <w:b/>
                <w:bCs/>
              </w:rPr>
              <w:lastRenderedPageBreak/>
              <w:t>Motion:</w:t>
            </w:r>
            <w:r w:rsidRPr="00AE7EE6">
              <w:rPr>
                <w:rFonts w:ascii="Arial" w:hAnsi="Arial" w:cs="Arial"/>
              </w:rPr>
              <w:t xml:space="preserve"> to recommend that the category cap for modified vehicles and vehicle modifications be increased from $15,000.00 to $18,000.00. The increase is not retroactive for applications received prior to July 1, 2023.</w:t>
            </w:r>
          </w:p>
          <w:p w14:paraId="1BD0BC74" w14:textId="46766A1E" w:rsidR="00AE7EE6" w:rsidRDefault="00AE7EE6" w:rsidP="00AE4BA3">
            <w:pPr>
              <w:ind w:left="720"/>
              <w:rPr>
                <w:rFonts w:ascii="Arial" w:eastAsia="Calibri" w:hAnsi="Arial" w:cs="Arial"/>
              </w:rPr>
            </w:pPr>
            <w:r w:rsidRPr="00AE7EE6">
              <w:rPr>
                <w:rFonts w:ascii="Arial" w:eastAsia="Calibri" w:hAnsi="Arial" w:cs="Arial"/>
                <w:b/>
                <w:bCs/>
              </w:rPr>
              <w:t>Motion by:</w:t>
            </w:r>
            <w:r>
              <w:rPr>
                <w:rFonts w:ascii="Arial" w:eastAsia="Calibri" w:hAnsi="Arial" w:cs="Arial"/>
                <w:b/>
                <w:bCs/>
              </w:rPr>
              <w:t xml:space="preserve"> </w:t>
            </w:r>
            <w:r>
              <w:rPr>
                <w:rFonts w:ascii="Arial" w:eastAsia="Calibri" w:hAnsi="Arial" w:cs="Arial"/>
              </w:rPr>
              <w:t>MK</w:t>
            </w:r>
          </w:p>
          <w:p w14:paraId="47D1CCF3" w14:textId="1E15FB45" w:rsidR="00AE4BA3" w:rsidRPr="00AE7EE6" w:rsidRDefault="00AE4BA3" w:rsidP="00AE4BA3">
            <w:pPr>
              <w:ind w:left="720"/>
              <w:rPr>
                <w:rFonts w:ascii="Arial" w:eastAsia="Calibri" w:hAnsi="Arial" w:cs="Arial"/>
              </w:rPr>
            </w:pPr>
            <w:r>
              <w:rPr>
                <w:rFonts w:ascii="Arial" w:eastAsia="Calibri" w:hAnsi="Arial" w:cs="Arial"/>
                <w:b/>
                <w:bCs/>
              </w:rPr>
              <w:t>Second by:</w:t>
            </w:r>
            <w:r>
              <w:rPr>
                <w:rFonts w:ascii="Arial" w:eastAsia="Calibri" w:hAnsi="Arial" w:cs="Arial"/>
              </w:rPr>
              <w:t xml:space="preserve"> TW</w:t>
            </w:r>
          </w:p>
          <w:p w14:paraId="31DA728D" w14:textId="77777777" w:rsidR="00AE7EE6" w:rsidRPr="00AE7EE6" w:rsidRDefault="00AE7EE6" w:rsidP="00AE7EE6">
            <w:pPr>
              <w:ind w:left="720"/>
              <w:rPr>
                <w:rFonts w:eastAsia="Calibri"/>
              </w:rPr>
            </w:pPr>
            <w:r w:rsidRPr="00AE7EE6">
              <w:rPr>
                <w:rFonts w:ascii="Arial" w:eastAsia="Calibri" w:hAnsi="Arial" w:cs="Arial"/>
                <w:b/>
                <w:bCs/>
              </w:rPr>
              <w:t>Vote:</w:t>
            </w:r>
            <w:r w:rsidRPr="00AE7EE6">
              <w:rPr>
                <w:rFonts w:ascii="Arial" w:eastAsia="Calibri" w:hAnsi="Arial" w:cs="Arial"/>
              </w:rPr>
              <w:t xml:space="preserve"> Approved unanimously.</w:t>
            </w:r>
          </w:p>
        </w:tc>
      </w:tr>
    </w:tbl>
    <w:p w14:paraId="79685337" w14:textId="77777777" w:rsidR="00AE7EE6" w:rsidRPr="00AE7EE6" w:rsidRDefault="00AE7EE6" w:rsidP="00AE7EE6">
      <w:pPr>
        <w:rPr>
          <w:rFonts w:ascii="Calibri" w:eastAsia="Calibri" w:hAnsi="Calibri" w:cs="Calibri"/>
          <w:sz w:val="22"/>
          <w:szCs w:val="22"/>
        </w:rPr>
      </w:pPr>
      <w:r w:rsidRPr="00AE7EE6">
        <w:rPr>
          <w:rFonts w:ascii="Arial" w:eastAsia="Calibri" w:hAnsi="Arial" w:cs="Arial"/>
        </w:rPr>
        <w:t> </w:t>
      </w:r>
    </w:p>
    <w:p w14:paraId="324D6183" w14:textId="6D47A402" w:rsidR="00AE7EE6" w:rsidRPr="00AE7EE6" w:rsidRDefault="00AE7EE6" w:rsidP="00AE7EE6">
      <w:pPr>
        <w:rPr>
          <w:rFonts w:ascii="Calibri" w:eastAsia="Calibri" w:hAnsi="Calibri" w:cs="Calibri"/>
          <w:sz w:val="22"/>
          <w:szCs w:val="22"/>
        </w:rPr>
      </w:pPr>
      <w:r w:rsidRPr="00AE7EE6">
        <w:rPr>
          <w:rFonts w:ascii="Calibri" w:eastAsia="Calibri" w:hAnsi="Calibri" w:cs="Calibri"/>
          <w:sz w:val="22"/>
          <w:szCs w:val="22"/>
        </w:rPr>
        <w:t> </w:t>
      </w:r>
    </w:p>
    <w:p w14:paraId="1DD6F489" w14:textId="08D8DD95" w:rsidR="00AE7EE6" w:rsidRDefault="00AE4BA3" w:rsidP="00F22C15">
      <w:pPr>
        <w:rPr>
          <w:rFonts w:ascii="Arial" w:hAnsi="Arial" w:cs="Arial"/>
          <w:bCs/>
        </w:rPr>
      </w:pPr>
      <w:r>
        <w:rPr>
          <w:rFonts w:ascii="Arial" w:hAnsi="Arial" w:cs="Arial"/>
          <w:bCs/>
        </w:rPr>
        <w:t xml:space="preserve">BB – thank you for your votes. The Distribution Policies will be changed accordingly and go into effect on July 1, 2023. </w:t>
      </w:r>
    </w:p>
    <w:p w14:paraId="1012DD22" w14:textId="3EBA137B" w:rsidR="00AE4BA3" w:rsidRDefault="00AE4BA3" w:rsidP="00F22C15">
      <w:pPr>
        <w:rPr>
          <w:rFonts w:ascii="Arial" w:hAnsi="Arial" w:cs="Arial"/>
          <w:bCs/>
        </w:rPr>
      </w:pPr>
    </w:p>
    <w:p w14:paraId="038A1D05" w14:textId="4F1F327C" w:rsidR="00AE4BA3" w:rsidRDefault="00AE4BA3" w:rsidP="00F22C15">
      <w:pPr>
        <w:rPr>
          <w:rFonts w:ascii="Arial" w:hAnsi="Arial" w:cs="Arial"/>
          <w:bCs/>
        </w:rPr>
      </w:pPr>
      <w:r>
        <w:rPr>
          <w:rFonts w:ascii="Arial" w:hAnsi="Arial" w:cs="Arial"/>
          <w:bCs/>
        </w:rPr>
        <w:t xml:space="preserve">JW – thanks to all of the committee members and Gwen for chairing the committee. </w:t>
      </w:r>
    </w:p>
    <w:p w14:paraId="54F03017" w14:textId="399AA1AE" w:rsidR="00AE4BA3" w:rsidRDefault="00AE4BA3" w:rsidP="00F22C15">
      <w:pPr>
        <w:rPr>
          <w:rFonts w:ascii="Arial" w:hAnsi="Arial" w:cs="Arial"/>
          <w:bCs/>
        </w:rPr>
      </w:pPr>
    </w:p>
    <w:p w14:paraId="7C397489" w14:textId="69FB35B2" w:rsidR="00AE4BA3" w:rsidRDefault="00AE4BA3" w:rsidP="00F22C15">
      <w:pPr>
        <w:rPr>
          <w:rFonts w:ascii="Arial" w:hAnsi="Arial" w:cs="Arial"/>
          <w:bCs/>
        </w:rPr>
      </w:pPr>
      <w:r>
        <w:rPr>
          <w:rFonts w:ascii="Arial" w:hAnsi="Arial" w:cs="Arial"/>
          <w:bCs/>
        </w:rPr>
        <w:t>CY – thanks to Gwen, Bob, Jane and all the other participants. Thanks to staff and Keisha Zachary for their support of the committee.</w:t>
      </w:r>
    </w:p>
    <w:p w14:paraId="6E5DBB93" w14:textId="77777777" w:rsidR="00024ED0" w:rsidRDefault="00024ED0" w:rsidP="00F22C15">
      <w:pPr>
        <w:rPr>
          <w:rFonts w:ascii="Arial" w:hAnsi="Arial" w:cs="Arial"/>
          <w:bCs/>
        </w:rPr>
      </w:pPr>
    </w:p>
    <w:p w14:paraId="1195DC28" w14:textId="25D92A5E" w:rsidR="00E81691" w:rsidRDefault="00A81BCD" w:rsidP="00F22C15">
      <w:pPr>
        <w:rPr>
          <w:rFonts w:ascii="Arial" w:hAnsi="Arial" w:cs="Arial"/>
          <w:bCs/>
        </w:rPr>
      </w:pPr>
      <w:r>
        <w:rPr>
          <w:rFonts w:ascii="Arial" w:hAnsi="Arial" w:cs="Arial"/>
          <w:b/>
          <w:u w:val="single"/>
        </w:rPr>
        <w:t>Collections and Finance:</w:t>
      </w:r>
    </w:p>
    <w:p w14:paraId="173B1033" w14:textId="17A2A1F2" w:rsidR="00A81BCD" w:rsidRPr="00A81BCD" w:rsidRDefault="00A81BCD" w:rsidP="00F22C15">
      <w:pPr>
        <w:rPr>
          <w:rFonts w:ascii="Arial" w:hAnsi="Arial" w:cs="Arial"/>
          <w:bCs/>
        </w:rPr>
      </w:pPr>
      <w:r>
        <w:rPr>
          <w:rFonts w:ascii="Arial" w:hAnsi="Arial" w:cs="Arial"/>
          <w:bCs/>
        </w:rPr>
        <w:t>CY – the Commission</w:t>
      </w:r>
      <w:r w:rsidR="009816CC">
        <w:rPr>
          <w:rFonts w:ascii="Arial" w:hAnsi="Arial" w:cs="Arial"/>
          <w:bCs/>
        </w:rPr>
        <w:t xml:space="preserve"> </w:t>
      </w:r>
      <w:r>
        <w:rPr>
          <w:rFonts w:ascii="Arial" w:hAnsi="Arial" w:cs="Arial"/>
          <w:bCs/>
        </w:rPr>
        <w:t>collected</w:t>
      </w:r>
      <w:r w:rsidR="00860A41">
        <w:rPr>
          <w:rFonts w:ascii="Arial" w:hAnsi="Arial" w:cs="Arial"/>
          <w:bCs/>
        </w:rPr>
        <w:t xml:space="preserve"> surcharges totaling</w:t>
      </w:r>
      <w:r>
        <w:rPr>
          <w:rFonts w:ascii="Arial" w:hAnsi="Arial" w:cs="Arial"/>
          <w:bCs/>
        </w:rPr>
        <w:t xml:space="preserve"> </w:t>
      </w:r>
      <w:r w:rsidR="00103384" w:rsidRPr="00103384">
        <w:rPr>
          <w:rFonts w:ascii="Arial" w:hAnsi="Arial" w:cs="Arial"/>
          <w:bCs/>
        </w:rPr>
        <w:t>$1</w:t>
      </w:r>
      <w:r w:rsidR="00AE4BA3">
        <w:rPr>
          <w:rFonts w:ascii="Arial" w:hAnsi="Arial" w:cs="Arial"/>
          <w:bCs/>
        </w:rPr>
        <w:t>34,815</w:t>
      </w:r>
      <w:r>
        <w:rPr>
          <w:rFonts w:ascii="Arial" w:hAnsi="Arial" w:cs="Arial"/>
          <w:bCs/>
        </w:rPr>
        <w:t xml:space="preserve"> in </w:t>
      </w:r>
      <w:r w:rsidR="00AE4BA3">
        <w:rPr>
          <w:rFonts w:ascii="Arial" w:hAnsi="Arial" w:cs="Arial"/>
          <w:bCs/>
        </w:rPr>
        <w:t>Febr</w:t>
      </w:r>
      <w:r w:rsidR="00103384">
        <w:rPr>
          <w:rFonts w:ascii="Arial" w:hAnsi="Arial" w:cs="Arial"/>
          <w:bCs/>
        </w:rPr>
        <w:t>uary</w:t>
      </w:r>
      <w:r>
        <w:rPr>
          <w:rFonts w:ascii="Arial" w:hAnsi="Arial" w:cs="Arial"/>
          <w:bCs/>
        </w:rPr>
        <w:t xml:space="preserve"> 202</w:t>
      </w:r>
      <w:r w:rsidR="00103384">
        <w:rPr>
          <w:rFonts w:ascii="Arial" w:hAnsi="Arial" w:cs="Arial"/>
          <w:bCs/>
        </w:rPr>
        <w:t>3</w:t>
      </w:r>
      <w:r>
        <w:rPr>
          <w:rFonts w:ascii="Arial" w:hAnsi="Arial" w:cs="Arial"/>
          <w:bCs/>
        </w:rPr>
        <w:t xml:space="preserve">. Current collections for </w:t>
      </w:r>
      <w:r w:rsidR="00AE4BA3">
        <w:rPr>
          <w:rFonts w:ascii="Arial" w:hAnsi="Arial" w:cs="Arial"/>
          <w:bCs/>
        </w:rPr>
        <w:t>March</w:t>
      </w:r>
      <w:r>
        <w:rPr>
          <w:rFonts w:ascii="Arial" w:hAnsi="Arial" w:cs="Arial"/>
          <w:bCs/>
        </w:rPr>
        <w:t xml:space="preserve"> are</w:t>
      </w:r>
      <w:r w:rsidR="00103384">
        <w:rPr>
          <w:rFonts w:ascii="Arial" w:hAnsi="Arial" w:cs="Arial"/>
          <w:bCs/>
        </w:rPr>
        <w:t xml:space="preserve"> </w:t>
      </w:r>
      <w:r w:rsidR="009816CC">
        <w:rPr>
          <w:rFonts w:ascii="Arial" w:hAnsi="Arial" w:cs="Arial"/>
          <w:bCs/>
        </w:rPr>
        <w:t>$1</w:t>
      </w:r>
      <w:r w:rsidR="00AE4BA3">
        <w:rPr>
          <w:rFonts w:ascii="Arial" w:hAnsi="Arial" w:cs="Arial"/>
          <w:bCs/>
        </w:rPr>
        <w:t>34,422</w:t>
      </w:r>
      <w:r w:rsidR="00024ED0">
        <w:rPr>
          <w:rFonts w:ascii="Arial" w:hAnsi="Arial" w:cs="Arial"/>
          <w:bCs/>
        </w:rPr>
        <w:t xml:space="preserve"> with </w:t>
      </w:r>
      <w:r w:rsidR="00AE4BA3">
        <w:rPr>
          <w:rFonts w:ascii="Arial" w:hAnsi="Arial" w:cs="Arial"/>
          <w:bCs/>
        </w:rPr>
        <w:t>6</w:t>
      </w:r>
      <w:r w:rsidR="00024ED0">
        <w:rPr>
          <w:rFonts w:ascii="Arial" w:hAnsi="Arial" w:cs="Arial"/>
          <w:bCs/>
        </w:rPr>
        <w:t xml:space="preserve"> business days left in the month for </w:t>
      </w:r>
      <w:r w:rsidR="006276F5">
        <w:rPr>
          <w:rFonts w:ascii="Arial" w:hAnsi="Arial" w:cs="Arial"/>
          <w:bCs/>
        </w:rPr>
        <w:t>collections.</w:t>
      </w:r>
      <w:r w:rsidR="009816CC">
        <w:rPr>
          <w:rFonts w:ascii="Arial" w:hAnsi="Arial" w:cs="Arial"/>
          <w:bCs/>
        </w:rPr>
        <w:t xml:space="preserve"> </w:t>
      </w:r>
      <w:r w:rsidR="00AE4BA3">
        <w:rPr>
          <w:rFonts w:ascii="Arial" w:hAnsi="Arial" w:cs="Arial"/>
          <w:bCs/>
        </w:rPr>
        <w:t>Any questions? None.</w:t>
      </w:r>
    </w:p>
    <w:p w14:paraId="1890FBDB" w14:textId="18A3B5F9" w:rsidR="00485925" w:rsidRDefault="00485925">
      <w:pPr>
        <w:rPr>
          <w:rFonts w:ascii="Arial" w:hAnsi="Arial" w:cs="Arial"/>
        </w:rPr>
      </w:pPr>
    </w:p>
    <w:p w14:paraId="5681D788" w14:textId="3DCFAA47" w:rsidR="00485925" w:rsidRDefault="00485925">
      <w:pPr>
        <w:rPr>
          <w:rFonts w:ascii="Arial" w:hAnsi="Arial" w:cs="Arial"/>
          <w:b/>
          <w:bCs/>
          <w:u w:val="single"/>
        </w:rPr>
      </w:pPr>
      <w:r>
        <w:rPr>
          <w:rFonts w:ascii="Arial" w:hAnsi="Arial" w:cs="Arial"/>
          <w:b/>
          <w:bCs/>
          <w:u w:val="single"/>
        </w:rPr>
        <w:t>TBI grant and activities:</w:t>
      </w:r>
    </w:p>
    <w:p w14:paraId="62C4348A" w14:textId="43DBC835" w:rsidR="00860A41" w:rsidRPr="00860A41" w:rsidRDefault="00860A41">
      <w:pPr>
        <w:rPr>
          <w:rFonts w:ascii="Arial" w:hAnsi="Arial" w:cs="Arial"/>
        </w:rPr>
      </w:pPr>
      <w:r>
        <w:rPr>
          <w:rFonts w:ascii="Arial" w:hAnsi="Arial" w:cs="Arial"/>
        </w:rPr>
        <w:t>KT</w:t>
      </w:r>
    </w:p>
    <w:p w14:paraId="34596FE8" w14:textId="77777777" w:rsidR="00AE4BA3" w:rsidRPr="00AE4BA3" w:rsidRDefault="00860A41" w:rsidP="00AE4BA3">
      <w:pPr>
        <w:pStyle w:val="ListParagraph"/>
        <w:numPr>
          <w:ilvl w:val="0"/>
          <w:numId w:val="11"/>
        </w:numPr>
        <w:rPr>
          <w:rFonts w:ascii="Arial" w:hAnsi="Arial" w:cs="Arial"/>
          <w:bCs/>
          <w:sz w:val="22"/>
          <w:szCs w:val="22"/>
        </w:rPr>
      </w:pPr>
      <w:r w:rsidRPr="00860A41">
        <w:rPr>
          <w:rFonts w:ascii="Arial" w:hAnsi="Arial" w:cs="Arial"/>
          <w:bCs/>
          <w:sz w:val="22"/>
          <w:szCs w:val="22"/>
        </w:rPr>
        <w:t xml:space="preserve"> </w:t>
      </w:r>
      <w:r w:rsidR="00AE4BA3" w:rsidRPr="00AE4BA3">
        <w:rPr>
          <w:rFonts w:ascii="Arial" w:hAnsi="Arial" w:cs="Arial"/>
          <w:bCs/>
          <w:sz w:val="22"/>
          <w:szCs w:val="22"/>
        </w:rPr>
        <w:t xml:space="preserve">BSITFC staff and RF program staff continue to attend the monthly meetings for the Underserved Populations and Workforce Development workgroups. The workforce development and training workgroup did not meet this month but there was </w:t>
      </w:r>
      <w:proofErr w:type="gramStart"/>
      <w:r w:rsidR="00AE4BA3" w:rsidRPr="00AE4BA3">
        <w:rPr>
          <w:rFonts w:ascii="Arial" w:hAnsi="Arial" w:cs="Arial"/>
          <w:bCs/>
          <w:sz w:val="22"/>
          <w:szCs w:val="22"/>
        </w:rPr>
        <w:t>subcommittee</w:t>
      </w:r>
      <w:proofErr w:type="gramEnd"/>
      <w:r w:rsidR="00AE4BA3" w:rsidRPr="00AE4BA3">
        <w:rPr>
          <w:rFonts w:ascii="Arial" w:hAnsi="Arial" w:cs="Arial"/>
          <w:bCs/>
          <w:sz w:val="22"/>
          <w:szCs w:val="22"/>
        </w:rPr>
        <w:t xml:space="preserve"> on March 13 that we attended to complete identifying and categorizing competencies. The underserved populations workgroup met on March 16. </w:t>
      </w:r>
    </w:p>
    <w:p w14:paraId="6626F7DD" w14:textId="77777777" w:rsidR="00AE4BA3" w:rsidRPr="00AE4BA3" w:rsidRDefault="00AE4BA3" w:rsidP="00AE4BA3">
      <w:pPr>
        <w:spacing w:after="160" w:line="259" w:lineRule="auto"/>
        <w:ind w:left="720"/>
        <w:contextualSpacing/>
        <w:rPr>
          <w:rFonts w:ascii="Arial" w:hAnsi="Arial" w:cs="Arial"/>
          <w:bCs/>
          <w:sz w:val="22"/>
          <w:szCs w:val="22"/>
        </w:rPr>
      </w:pPr>
    </w:p>
    <w:p w14:paraId="7FFFB84A" w14:textId="7C600142" w:rsidR="00AE4BA3" w:rsidRPr="00AE4BA3" w:rsidRDefault="00AE4BA3" w:rsidP="00AE4BA3">
      <w:pPr>
        <w:numPr>
          <w:ilvl w:val="0"/>
          <w:numId w:val="11"/>
        </w:numPr>
        <w:spacing w:after="160" w:line="259" w:lineRule="auto"/>
        <w:contextualSpacing/>
        <w:rPr>
          <w:rFonts w:ascii="Arial" w:hAnsi="Arial" w:cs="Arial"/>
          <w:bCs/>
          <w:sz w:val="22"/>
          <w:szCs w:val="22"/>
        </w:rPr>
      </w:pPr>
      <w:r w:rsidRPr="00AE4BA3">
        <w:rPr>
          <w:rFonts w:ascii="Arial" w:hAnsi="Arial" w:cs="Arial"/>
          <w:bCs/>
          <w:sz w:val="22"/>
          <w:szCs w:val="22"/>
        </w:rPr>
        <w:t xml:space="preserve"> Kenisha and Cassandra attended NASHIA’s Seed Summit and Hill Day March 7-9 in Arlington</w:t>
      </w:r>
      <w:r w:rsidR="00A83219">
        <w:rPr>
          <w:rFonts w:ascii="Arial" w:hAnsi="Arial" w:cs="Arial"/>
          <w:bCs/>
          <w:sz w:val="22"/>
          <w:szCs w:val="22"/>
        </w:rPr>
        <w:t xml:space="preserve">, </w:t>
      </w:r>
      <w:proofErr w:type="gramStart"/>
      <w:r w:rsidR="00A83219">
        <w:rPr>
          <w:rFonts w:ascii="Arial" w:hAnsi="Arial" w:cs="Arial"/>
          <w:bCs/>
          <w:sz w:val="22"/>
          <w:szCs w:val="22"/>
        </w:rPr>
        <w:t>VA</w:t>
      </w:r>
      <w:proofErr w:type="gramEnd"/>
      <w:r w:rsidRPr="00AE4BA3">
        <w:rPr>
          <w:rFonts w:ascii="Arial" w:hAnsi="Arial" w:cs="Arial"/>
          <w:bCs/>
          <w:sz w:val="22"/>
          <w:szCs w:val="22"/>
        </w:rPr>
        <w:t xml:space="preserve"> and D.C. While attending Hill Day we spoke with staff for Senator’s </w:t>
      </w:r>
      <w:proofErr w:type="spellStart"/>
      <w:r w:rsidRPr="00AE4BA3">
        <w:rPr>
          <w:rFonts w:ascii="Arial" w:hAnsi="Arial" w:cs="Arial"/>
          <w:bCs/>
          <w:sz w:val="22"/>
          <w:szCs w:val="22"/>
        </w:rPr>
        <w:t>Ossoff</w:t>
      </w:r>
      <w:proofErr w:type="spellEnd"/>
      <w:r w:rsidRPr="00AE4BA3">
        <w:rPr>
          <w:rFonts w:ascii="Arial" w:hAnsi="Arial" w:cs="Arial"/>
          <w:bCs/>
          <w:sz w:val="22"/>
          <w:szCs w:val="22"/>
        </w:rPr>
        <w:t xml:space="preserve"> and Warnock to highlight the Trust Fund, BIAG, and the RF program.</w:t>
      </w:r>
    </w:p>
    <w:p w14:paraId="104DFB60" w14:textId="77777777" w:rsidR="00AE4BA3" w:rsidRPr="00AE4BA3" w:rsidRDefault="00AE4BA3" w:rsidP="00AE4BA3">
      <w:pPr>
        <w:spacing w:after="160" w:line="259" w:lineRule="auto"/>
        <w:ind w:left="720"/>
        <w:contextualSpacing/>
        <w:rPr>
          <w:rFonts w:ascii="Arial" w:hAnsi="Arial" w:cs="Arial"/>
          <w:bCs/>
          <w:sz w:val="22"/>
          <w:szCs w:val="22"/>
        </w:rPr>
      </w:pPr>
    </w:p>
    <w:p w14:paraId="1AB15B88" w14:textId="642A3666" w:rsidR="00AE4BA3" w:rsidRPr="00AE4BA3" w:rsidRDefault="00AE4BA3" w:rsidP="00AE4BA3">
      <w:pPr>
        <w:numPr>
          <w:ilvl w:val="0"/>
          <w:numId w:val="11"/>
        </w:numPr>
        <w:spacing w:after="160" w:line="259" w:lineRule="auto"/>
        <w:contextualSpacing/>
        <w:rPr>
          <w:rFonts w:ascii="Arial" w:hAnsi="Arial" w:cs="Arial"/>
          <w:bCs/>
          <w:sz w:val="22"/>
          <w:szCs w:val="22"/>
        </w:rPr>
      </w:pPr>
      <w:r w:rsidRPr="00AE4BA3">
        <w:rPr>
          <w:rFonts w:ascii="Arial" w:hAnsi="Arial" w:cs="Arial"/>
          <w:bCs/>
          <w:sz w:val="22"/>
          <w:szCs w:val="22"/>
        </w:rPr>
        <w:t xml:space="preserve">The State Plan Committee has consistently met and made great progress with the annual plan. </w:t>
      </w:r>
      <w:r w:rsidR="00A83219">
        <w:rPr>
          <w:rFonts w:ascii="Arial" w:hAnsi="Arial" w:cs="Arial"/>
          <w:bCs/>
          <w:sz w:val="22"/>
          <w:szCs w:val="22"/>
        </w:rPr>
        <w:t>I will provide that plan at the April Commission meeting.</w:t>
      </w:r>
      <w:r w:rsidRPr="00AE4BA3">
        <w:rPr>
          <w:rFonts w:ascii="Arial" w:hAnsi="Arial" w:cs="Arial"/>
          <w:bCs/>
          <w:sz w:val="22"/>
          <w:szCs w:val="22"/>
        </w:rPr>
        <w:t xml:space="preserve"> </w:t>
      </w:r>
    </w:p>
    <w:p w14:paraId="21113917" w14:textId="77777777" w:rsidR="00AE4BA3" w:rsidRPr="00AE4BA3" w:rsidRDefault="00AE4BA3" w:rsidP="00AE4BA3">
      <w:pPr>
        <w:spacing w:after="160" w:line="259" w:lineRule="auto"/>
        <w:ind w:left="720"/>
        <w:contextualSpacing/>
        <w:rPr>
          <w:rFonts w:ascii="Arial" w:hAnsi="Arial" w:cs="Arial"/>
          <w:bCs/>
          <w:sz w:val="22"/>
          <w:szCs w:val="22"/>
        </w:rPr>
      </w:pPr>
    </w:p>
    <w:p w14:paraId="2CC7E22D" w14:textId="40586BC7" w:rsidR="00AE4BA3" w:rsidRPr="00AE4BA3" w:rsidRDefault="00AE4BA3" w:rsidP="00AE4BA3">
      <w:pPr>
        <w:numPr>
          <w:ilvl w:val="0"/>
          <w:numId w:val="11"/>
        </w:numPr>
        <w:spacing w:after="160" w:line="259" w:lineRule="auto"/>
        <w:contextualSpacing/>
        <w:rPr>
          <w:rFonts w:ascii="Arial" w:hAnsi="Arial" w:cs="Arial"/>
          <w:bCs/>
          <w:sz w:val="22"/>
          <w:szCs w:val="22"/>
        </w:rPr>
      </w:pPr>
      <w:r w:rsidRPr="00AE4BA3">
        <w:rPr>
          <w:rFonts w:ascii="Arial" w:hAnsi="Arial" w:cs="Arial"/>
          <w:bCs/>
          <w:sz w:val="22"/>
          <w:szCs w:val="22"/>
        </w:rPr>
        <w:t>Kenisha</w:t>
      </w:r>
      <w:r w:rsidR="00A83219">
        <w:rPr>
          <w:rFonts w:ascii="Arial" w:hAnsi="Arial" w:cs="Arial"/>
          <w:bCs/>
          <w:sz w:val="22"/>
          <w:szCs w:val="22"/>
        </w:rPr>
        <w:t xml:space="preserve"> and Cassandra</w:t>
      </w:r>
      <w:r w:rsidRPr="00AE4BA3">
        <w:rPr>
          <w:rFonts w:ascii="Arial" w:hAnsi="Arial" w:cs="Arial"/>
          <w:bCs/>
          <w:sz w:val="22"/>
          <w:szCs w:val="22"/>
        </w:rPr>
        <w:t xml:space="preserve"> attended the VA’s Virtual retreat on March 16 and presented on the TBI Grant, Trust Fund, and Rf Program. </w:t>
      </w:r>
    </w:p>
    <w:p w14:paraId="0B3CA261" w14:textId="77777777" w:rsidR="00AE4BA3" w:rsidRPr="00AE4BA3" w:rsidRDefault="00AE4BA3" w:rsidP="00AE4BA3">
      <w:pPr>
        <w:spacing w:after="160" w:line="259" w:lineRule="auto"/>
        <w:ind w:left="720"/>
        <w:contextualSpacing/>
        <w:rPr>
          <w:rFonts w:ascii="Arial" w:hAnsi="Arial" w:cs="Arial"/>
          <w:bCs/>
          <w:sz w:val="22"/>
          <w:szCs w:val="22"/>
        </w:rPr>
      </w:pPr>
    </w:p>
    <w:p w14:paraId="302E2866" w14:textId="77777777" w:rsidR="00AE4BA3" w:rsidRPr="00AE4BA3" w:rsidRDefault="00AE4BA3" w:rsidP="00AE4BA3">
      <w:pPr>
        <w:numPr>
          <w:ilvl w:val="0"/>
          <w:numId w:val="11"/>
        </w:numPr>
        <w:spacing w:after="160" w:line="259" w:lineRule="auto"/>
        <w:contextualSpacing/>
        <w:rPr>
          <w:rFonts w:ascii="Arial" w:hAnsi="Arial" w:cs="Arial"/>
          <w:bCs/>
          <w:sz w:val="22"/>
          <w:szCs w:val="22"/>
        </w:rPr>
      </w:pPr>
      <w:r w:rsidRPr="00AE4BA3">
        <w:rPr>
          <w:rFonts w:ascii="Arial" w:hAnsi="Arial" w:cs="Arial"/>
          <w:bCs/>
          <w:sz w:val="22"/>
          <w:szCs w:val="22"/>
        </w:rPr>
        <w:t xml:space="preserve">Commission staff continues to meet with BIAG on a bi-weekly basis. </w:t>
      </w:r>
    </w:p>
    <w:p w14:paraId="09B568C2" w14:textId="75D09DA1" w:rsidR="00860A41" w:rsidRDefault="00860A41" w:rsidP="00AE4BA3">
      <w:pPr>
        <w:spacing w:after="160" w:line="259" w:lineRule="auto"/>
        <w:ind w:left="720"/>
        <w:contextualSpacing/>
        <w:rPr>
          <w:rFonts w:ascii="Arial" w:hAnsi="Arial" w:cs="Arial"/>
          <w:bCs/>
          <w:sz w:val="22"/>
          <w:szCs w:val="22"/>
        </w:rPr>
      </w:pPr>
    </w:p>
    <w:p w14:paraId="2863CA4F" w14:textId="77777777" w:rsidR="00860A41" w:rsidRDefault="00860A41" w:rsidP="00860A41">
      <w:pPr>
        <w:pStyle w:val="ListParagraph"/>
        <w:rPr>
          <w:rFonts w:ascii="Arial" w:hAnsi="Arial" w:cs="Arial"/>
          <w:bCs/>
          <w:sz w:val="22"/>
          <w:szCs w:val="22"/>
        </w:rPr>
      </w:pPr>
    </w:p>
    <w:p w14:paraId="18B6413B" w14:textId="77777777" w:rsidR="00E77DAC" w:rsidRDefault="00E77DAC" w:rsidP="00620B89">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lastRenderedPageBreak/>
        <w:t xml:space="preserve">New </w:t>
      </w:r>
      <w:r>
        <w:rPr>
          <w:rFonts w:ascii="Arial" w:hAnsi="Arial" w:cs="Arial"/>
          <w:b/>
          <w:bCs/>
          <w:u w:val="single"/>
        </w:rPr>
        <w:t>B</w:t>
      </w:r>
      <w:r w:rsidRPr="000B72E4">
        <w:rPr>
          <w:rFonts w:ascii="Arial" w:hAnsi="Arial" w:cs="Arial"/>
          <w:b/>
          <w:bCs/>
          <w:u w:val="single"/>
        </w:rPr>
        <w:t>usiness:</w:t>
      </w:r>
    </w:p>
    <w:p w14:paraId="3D5517A5" w14:textId="1B2B99D2" w:rsidR="002332DB" w:rsidRDefault="009A3324">
      <w:pPr>
        <w:rPr>
          <w:rFonts w:ascii="Arial" w:hAnsi="Arial" w:cs="Arial"/>
        </w:rPr>
      </w:pPr>
      <w:r>
        <w:rPr>
          <w:rFonts w:ascii="Arial" w:hAnsi="Arial" w:cs="Arial"/>
        </w:rPr>
        <w:t xml:space="preserve">JW – I want to thank Bob Bauer for </w:t>
      </w:r>
      <w:r w:rsidR="00AE4BA3">
        <w:rPr>
          <w:rFonts w:ascii="Arial" w:hAnsi="Arial" w:cs="Arial"/>
        </w:rPr>
        <w:t>stepping in for me today.</w:t>
      </w:r>
      <w:r w:rsidR="00A83219">
        <w:rPr>
          <w:rFonts w:ascii="Arial" w:hAnsi="Arial" w:cs="Arial"/>
        </w:rPr>
        <w:t xml:space="preserve"> </w:t>
      </w:r>
    </w:p>
    <w:p w14:paraId="112A838C" w14:textId="77777777" w:rsidR="009F3ED5" w:rsidRDefault="009F3ED5">
      <w:pPr>
        <w:rPr>
          <w:rFonts w:ascii="Arial" w:hAnsi="Arial" w:cs="Arial"/>
        </w:rPr>
      </w:pPr>
    </w:p>
    <w:p w14:paraId="5DC7615C" w14:textId="7EFCDC13" w:rsidR="00563F60" w:rsidRDefault="00563F60">
      <w:pPr>
        <w:rPr>
          <w:rFonts w:ascii="Arial" w:hAnsi="Arial" w:cs="Arial"/>
        </w:rPr>
      </w:pPr>
      <w:r>
        <w:rPr>
          <w:rFonts w:ascii="Arial" w:hAnsi="Arial" w:cs="Arial"/>
        </w:rPr>
        <w:t xml:space="preserve">There being no further business the meeting is adjourned by </w:t>
      </w:r>
      <w:r w:rsidR="00AE4BA3">
        <w:rPr>
          <w:rFonts w:ascii="Arial" w:hAnsi="Arial" w:cs="Arial"/>
        </w:rPr>
        <w:t>MK</w:t>
      </w:r>
      <w:r>
        <w:rPr>
          <w:rFonts w:ascii="Arial" w:hAnsi="Arial" w:cs="Arial"/>
        </w:rPr>
        <w:t xml:space="preserve"> at 11:</w:t>
      </w:r>
      <w:r w:rsidR="00AE4BA3">
        <w:rPr>
          <w:rFonts w:ascii="Arial" w:hAnsi="Arial" w:cs="Arial"/>
        </w:rPr>
        <w:t>30</w:t>
      </w:r>
      <w:r>
        <w:rPr>
          <w:rFonts w:ascii="Arial" w:hAnsi="Arial" w:cs="Arial"/>
        </w:rPr>
        <w:t xml:space="preserve"> a.m.</w:t>
      </w:r>
    </w:p>
    <w:p w14:paraId="5D79EA25" w14:textId="77777777" w:rsidR="003C0D05" w:rsidRDefault="003C0D05">
      <w:pPr>
        <w:rPr>
          <w:rFonts w:ascii="Arial" w:hAnsi="Arial" w:cs="Arial"/>
        </w:rPr>
      </w:pPr>
    </w:p>
    <w:p w14:paraId="52903095" w14:textId="77777777" w:rsidR="00731F73" w:rsidRDefault="00731F73">
      <w:pPr>
        <w:rPr>
          <w:rFonts w:ascii="Arial" w:hAnsi="Arial" w:cs="Arial"/>
        </w:rPr>
      </w:pPr>
    </w:p>
    <w:p w14:paraId="49530558" w14:textId="46F04E7F" w:rsidR="00C35569" w:rsidRDefault="00A44F43">
      <w:pPr>
        <w:rPr>
          <w:rFonts w:ascii="Arial" w:hAnsi="Arial" w:cs="Arial"/>
          <w:b/>
        </w:rPr>
      </w:pPr>
      <w:r>
        <w:rPr>
          <w:rFonts w:ascii="Arial" w:hAnsi="Arial" w:cs="Arial"/>
          <w:b/>
        </w:rPr>
        <w:t>The next Commission meeting will</w:t>
      </w:r>
      <w:r w:rsidR="00EF105C">
        <w:rPr>
          <w:rFonts w:ascii="Arial" w:hAnsi="Arial" w:cs="Arial"/>
          <w:b/>
        </w:rPr>
        <w:t xml:space="preserve"> be</w:t>
      </w:r>
      <w:r>
        <w:rPr>
          <w:rFonts w:ascii="Arial" w:hAnsi="Arial" w:cs="Arial"/>
          <w:b/>
        </w:rPr>
        <w:t xml:space="preserve"> </w:t>
      </w:r>
      <w:r w:rsidR="003C0D05">
        <w:rPr>
          <w:rFonts w:ascii="Arial" w:hAnsi="Arial" w:cs="Arial"/>
          <w:b/>
        </w:rPr>
        <w:t>held</w:t>
      </w:r>
      <w:r w:rsidR="009F3ED5">
        <w:rPr>
          <w:rFonts w:ascii="Arial" w:hAnsi="Arial" w:cs="Arial"/>
          <w:b/>
        </w:rPr>
        <w:t xml:space="preserve"> </w:t>
      </w:r>
      <w:r>
        <w:rPr>
          <w:rFonts w:ascii="Arial" w:hAnsi="Arial" w:cs="Arial"/>
          <w:b/>
        </w:rPr>
        <w:t>on Thursd</w:t>
      </w:r>
      <w:r w:rsidR="00810619">
        <w:rPr>
          <w:rFonts w:ascii="Arial" w:hAnsi="Arial" w:cs="Arial"/>
          <w:b/>
        </w:rPr>
        <w:t xml:space="preserve">ay </w:t>
      </w:r>
      <w:r w:rsidR="00A83219">
        <w:rPr>
          <w:rFonts w:ascii="Arial" w:hAnsi="Arial" w:cs="Arial"/>
          <w:b/>
        </w:rPr>
        <w:t>April</w:t>
      </w:r>
      <w:r w:rsidR="00810619">
        <w:rPr>
          <w:rFonts w:ascii="Arial" w:hAnsi="Arial" w:cs="Arial"/>
          <w:b/>
        </w:rPr>
        <w:t xml:space="preserve"> </w:t>
      </w:r>
      <w:r w:rsidR="00A81BCD">
        <w:rPr>
          <w:rFonts w:ascii="Arial" w:hAnsi="Arial" w:cs="Arial"/>
          <w:b/>
        </w:rPr>
        <w:t>2</w:t>
      </w:r>
      <w:r w:rsidR="00A83219">
        <w:rPr>
          <w:rFonts w:ascii="Arial" w:hAnsi="Arial" w:cs="Arial"/>
          <w:b/>
        </w:rPr>
        <w:t>7</w:t>
      </w:r>
      <w:r>
        <w:rPr>
          <w:rFonts w:ascii="Arial" w:hAnsi="Arial" w:cs="Arial"/>
          <w:b/>
        </w:rPr>
        <w:t xml:space="preserve">, </w:t>
      </w:r>
      <w:proofErr w:type="gramStart"/>
      <w:r>
        <w:rPr>
          <w:rFonts w:ascii="Arial" w:hAnsi="Arial" w:cs="Arial"/>
          <w:b/>
        </w:rPr>
        <w:t>202</w:t>
      </w:r>
      <w:r w:rsidR="00A81BCD">
        <w:rPr>
          <w:rFonts w:ascii="Arial" w:hAnsi="Arial" w:cs="Arial"/>
          <w:b/>
        </w:rPr>
        <w:t>3</w:t>
      </w:r>
      <w:proofErr w:type="gramEnd"/>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 xml:space="preserve">Minutes taken by: </w:t>
    </w:r>
    <w:proofErr w:type="gramStart"/>
    <w:r>
      <w:t>CY</w:t>
    </w:r>
    <w:proofErr w:type="gramEnd"/>
  </w:p>
  <w:p w14:paraId="7D44BB7E" w14:textId="00427DD6" w:rsidR="00C35569" w:rsidRDefault="00A44F43">
    <w:pPr>
      <w:pStyle w:val="Footer"/>
    </w:pPr>
    <w:r>
      <w:t>Minutes approved on:</w:t>
    </w:r>
    <w:r w:rsidR="00AD1013">
      <w:t xml:space="preserve"> </w:t>
    </w:r>
    <w:proofErr w:type="gramStart"/>
    <w:r w:rsidR="00AD1013">
      <w:t>4-27-23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1"/>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24ED0"/>
    <w:rsid w:val="00033E51"/>
    <w:rsid w:val="00051661"/>
    <w:rsid w:val="00066161"/>
    <w:rsid w:val="000673CD"/>
    <w:rsid w:val="00090D0D"/>
    <w:rsid w:val="000A30C5"/>
    <w:rsid w:val="000A577D"/>
    <w:rsid w:val="000A6031"/>
    <w:rsid w:val="000B4E6C"/>
    <w:rsid w:val="000B72E4"/>
    <w:rsid w:val="000D1800"/>
    <w:rsid w:val="000F19BD"/>
    <w:rsid w:val="000F1DE0"/>
    <w:rsid w:val="00103384"/>
    <w:rsid w:val="00121E07"/>
    <w:rsid w:val="00133172"/>
    <w:rsid w:val="001460A3"/>
    <w:rsid w:val="00184368"/>
    <w:rsid w:val="001A4BE5"/>
    <w:rsid w:val="001D5C82"/>
    <w:rsid w:val="001E7197"/>
    <w:rsid w:val="001F5E46"/>
    <w:rsid w:val="001F6BAD"/>
    <w:rsid w:val="0022038E"/>
    <w:rsid w:val="00226BF0"/>
    <w:rsid w:val="002332DB"/>
    <w:rsid w:val="00233F19"/>
    <w:rsid w:val="00234F16"/>
    <w:rsid w:val="002508F6"/>
    <w:rsid w:val="00291DEB"/>
    <w:rsid w:val="0029613A"/>
    <w:rsid w:val="002974BC"/>
    <w:rsid w:val="002A2D8B"/>
    <w:rsid w:val="002B5945"/>
    <w:rsid w:val="002B5CE2"/>
    <w:rsid w:val="002C7B34"/>
    <w:rsid w:val="002D38F7"/>
    <w:rsid w:val="002E0751"/>
    <w:rsid w:val="002E2827"/>
    <w:rsid w:val="002E422E"/>
    <w:rsid w:val="00301017"/>
    <w:rsid w:val="00305ABF"/>
    <w:rsid w:val="00306499"/>
    <w:rsid w:val="00321D4B"/>
    <w:rsid w:val="00327320"/>
    <w:rsid w:val="00327E03"/>
    <w:rsid w:val="0034588A"/>
    <w:rsid w:val="00347795"/>
    <w:rsid w:val="00351583"/>
    <w:rsid w:val="00360310"/>
    <w:rsid w:val="00374E89"/>
    <w:rsid w:val="00386BD2"/>
    <w:rsid w:val="003928C5"/>
    <w:rsid w:val="00397CA5"/>
    <w:rsid w:val="003B4F5A"/>
    <w:rsid w:val="003B5FB6"/>
    <w:rsid w:val="003C0D05"/>
    <w:rsid w:val="003C539E"/>
    <w:rsid w:val="003C620A"/>
    <w:rsid w:val="003D5B04"/>
    <w:rsid w:val="003E0421"/>
    <w:rsid w:val="003E0FC3"/>
    <w:rsid w:val="003E3B33"/>
    <w:rsid w:val="003E4CFF"/>
    <w:rsid w:val="003F6766"/>
    <w:rsid w:val="00402E15"/>
    <w:rsid w:val="00406F30"/>
    <w:rsid w:val="0043768C"/>
    <w:rsid w:val="00440D3B"/>
    <w:rsid w:val="00452971"/>
    <w:rsid w:val="00471B4D"/>
    <w:rsid w:val="00485925"/>
    <w:rsid w:val="00485C59"/>
    <w:rsid w:val="004860D8"/>
    <w:rsid w:val="00487034"/>
    <w:rsid w:val="00495A8F"/>
    <w:rsid w:val="004972C9"/>
    <w:rsid w:val="004A6313"/>
    <w:rsid w:val="004B176A"/>
    <w:rsid w:val="004F3A15"/>
    <w:rsid w:val="00502837"/>
    <w:rsid w:val="005053DB"/>
    <w:rsid w:val="00530311"/>
    <w:rsid w:val="005303DA"/>
    <w:rsid w:val="00535E67"/>
    <w:rsid w:val="005441A3"/>
    <w:rsid w:val="00562436"/>
    <w:rsid w:val="00563F60"/>
    <w:rsid w:val="00575A8C"/>
    <w:rsid w:val="00592D17"/>
    <w:rsid w:val="0059414A"/>
    <w:rsid w:val="005A3295"/>
    <w:rsid w:val="005C2C4D"/>
    <w:rsid w:val="00620B89"/>
    <w:rsid w:val="006276F5"/>
    <w:rsid w:val="00627881"/>
    <w:rsid w:val="0063007D"/>
    <w:rsid w:val="00636AD8"/>
    <w:rsid w:val="00637ED4"/>
    <w:rsid w:val="0065583B"/>
    <w:rsid w:val="0065794A"/>
    <w:rsid w:val="00680678"/>
    <w:rsid w:val="00685379"/>
    <w:rsid w:val="00695E76"/>
    <w:rsid w:val="006C3835"/>
    <w:rsid w:val="006C73AB"/>
    <w:rsid w:val="006E298E"/>
    <w:rsid w:val="006F4B14"/>
    <w:rsid w:val="00710699"/>
    <w:rsid w:val="00731F73"/>
    <w:rsid w:val="00734C1F"/>
    <w:rsid w:val="00740559"/>
    <w:rsid w:val="007B5F96"/>
    <w:rsid w:val="007C5476"/>
    <w:rsid w:val="007D628B"/>
    <w:rsid w:val="007E5BAB"/>
    <w:rsid w:val="007F3045"/>
    <w:rsid w:val="007F3F5A"/>
    <w:rsid w:val="00810619"/>
    <w:rsid w:val="008263FB"/>
    <w:rsid w:val="00860A41"/>
    <w:rsid w:val="008728D2"/>
    <w:rsid w:val="00875045"/>
    <w:rsid w:val="00880948"/>
    <w:rsid w:val="00881E86"/>
    <w:rsid w:val="00892954"/>
    <w:rsid w:val="00893844"/>
    <w:rsid w:val="008953B5"/>
    <w:rsid w:val="008C0B1D"/>
    <w:rsid w:val="008C2DC3"/>
    <w:rsid w:val="008C733F"/>
    <w:rsid w:val="008E4FCB"/>
    <w:rsid w:val="008E60A7"/>
    <w:rsid w:val="0092590C"/>
    <w:rsid w:val="0092715D"/>
    <w:rsid w:val="00931910"/>
    <w:rsid w:val="00936858"/>
    <w:rsid w:val="009816CC"/>
    <w:rsid w:val="0099623C"/>
    <w:rsid w:val="009A3324"/>
    <w:rsid w:val="009C011E"/>
    <w:rsid w:val="009D246E"/>
    <w:rsid w:val="009E235B"/>
    <w:rsid w:val="009F2180"/>
    <w:rsid w:val="009F3ED5"/>
    <w:rsid w:val="00A049D9"/>
    <w:rsid w:val="00A15958"/>
    <w:rsid w:val="00A23B11"/>
    <w:rsid w:val="00A25A6B"/>
    <w:rsid w:val="00A429DE"/>
    <w:rsid w:val="00A44F43"/>
    <w:rsid w:val="00A476FD"/>
    <w:rsid w:val="00A54351"/>
    <w:rsid w:val="00A65BF1"/>
    <w:rsid w:val="00A66F6A"/>
    <w:rsid w:val="00A72985"/>
    <w:rsid w:val="00A75D99"/>
    <w:rsid w:val="00A80BE0"/>
    <w:rsid w:val="00A81BCD"/>
    <w:rsid w:val="00A83219"/>
    <w:rsid w:val="00A87C50"/>
    <w:rsid w:val="00A96738"/>
    <w:rsid w:val="00AB576D"/>
    <w:rsid w:val="00AC0477"/>
    <w:rsid w:val="00AC4BC5"/>
    <w:rsid w:val="00AD1013"/>
    <w:rsid w:val="00AD5A09"/>
    <w:rsid w:val="00AE1045"/>
    <w:rsid w:val="00AE4BA3"/>
    <w:rsid w:val="00AE7EE6"/>
    <w:rsid w:val="00AF0087"/>
    <w:rsid w:val="00B10416"/>
    <w:rsid w:val="00B24C9C"/>
    <w:rsid w:val="00B260B8"/>
    <w:rsid w:val="00B53B1B"/>
    <w:rsid w:val="00BA53B2"/>
    <w:rsid w:val="00BB3F9D"/>
    <w:rsid w:val="00BC418E"/>
    <w:rsid w:val="00BD2F49"/>
    <w:rsid w:val="00BE69B0"/>
    <w:rsid w:val="00BF0F15"/>
    <w:rsid w:val="00BF477E"/>
    <w:rsid w:val="00BF4E1E"/>
    <w:rsid w:val="00C203A5"/>
    <w:rsid w:val="00C31C86"/>
    <w:rsid w:val="00C35569"/>
    <w:rsid w:val="00C36B43"/>
    <w:rsid w:val="00C44506"/>
    <w:rsid w:val="00C61E2F"/>
    <w:rsid w:val="00C809A1"/>
    <w:rsid w:val="00C903D8"/>
    <w:rsid w:val="00CC6A56"/>
    <w:rsid w:val="00CC7AB1"/>
    <w:rsid w:val="00CD0DBF"/>
    <w:rsid w:val="00D167B8"/>
    <w:rsid w:val="00D278FD"/>
    <w:rsid w:val="00D572F0"/>
    <w:rsid w:val="00D624A0"/>
    <w:rsid w:val="00D83192"/>
    <w:rsid w:val="00D946F6"/>
    <w:rsid w:val="00DB0F0E"/>
    <w:rsid w:val="00DB683E"/>
    <w:rsid w:val="00DE2112"/>
    <w:rsid w:val="00DE547C"/>
    <w:rsid w:val="00DE7647"/>
    <w:rsid w:val="00E226AF"/>
    <w:rsid w:val="00E36371"/>
    <w:rsid w:val="00E526E2"/>
    <w:rsid w:val="00E56106"/>
    <w:rsid w:val="00E65B97"/>
    <w:rsid w:val="00E7186F"/>
    <w:rsid w:val="00E77DAC"/>
    <w:rsid w:val="00E81691"/>
    <w:rsid w:val="00EA6149"/>
    <w:rsid w:val="00EA79A0"/>
    <w:rsid w:val="00EB77B8"/>
    <w:rsid w:val="00ED006F"/>
    <w:rsid w:val="00ED199E"/>
    <w:rsid w:val="00EE2D23"/>
    <w:rsid w:val="00EE67E0"/>
    <w:rsid w:val="00EF105C"/>
    <w:rsid w:val="00F11754"/>
    <w:rsid w:val="00F22C15"/>
    <w:rsid w:val="00F315CD"/>
    <w:rsid w:val="00F401BB"/>
    <w:rsid w:val="00F450C8"/>
    <w:rsid w:val="00F57434"/>
    <w:rsid w:val="00F64249"/>
    <w:rsid w:val="00F81DB3"/>
    <w:rsid w:val="00F82D77"/>
    <w:rsid w:val="00F85133"/>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2023-05-09T20:32:00Z</dcterms:created>
  <dcterms:modified xsi:type="dcterms:W3CDTF">2023-05-09T20:32:00Z</dcterms:modified>
</cp:coreProperties>
</file>